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3D3" w:rsidRPr="009973D3" w:rsidRDefault="009973D3" w:rsidP="00127FC6">
      <w:pPr>
        <w:pStyle w:val="1"/>
        <w:ind w:left="142" w:hanging="29"/>
        <w:jc w:val="center"/>
        <w:rPr>
          <w:sz w:val="23"/>
          <w:szCs w:val="23"/>
          <w:lang w:val="ru-RU"/>
        </w:rPr>
      </w:pPr>
      <w:bookmarkStart w:id="0" w:name="_GoBack"/>
      <w:bookmarkEnd w:id="0"/>
      <w:r w:rsidRPr="009973D3">
        <w:rPr>
          <w:sz w:val="23"/>
          <w:szCs w:val="23"/>
          <w:lang w:val="ru-RU"/>
        </w:rPr>
        <w:t>Договор оказания аудиторских услуг №_____</w:t>
      </w:r>
    </w:p>
    <w:p w:rsidR="009973D3" w:rsidRPr="009973D3" w:rsidRDefault="009973D3" w:rsidP="00127FC6">
      <w:pPr>
        <w:pStyle w:val="1"/>
        <w:ind w:left="142" w:hanging="29"/>
        <w:jc w:val="center"/>
        <w:rPr>
          <w:sz w:val="23"/>
          <w:szCs w:val="23"/>
          <w:lang w:val="ru-RU"/>
        </w:rPr>
      </w:pPr>
      <w:r w:rsidRPr="009973D3">
        <w:rPr>
          <w:sz w:val="23"/>
          <w:szCs w:val="23"/>
          <w:lang w:val="ru-RU"/>
        </w:rPr>
        <w:t>г.____________                                                                                                     «____» _______ 202___ г.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3"/>
          <w:szCs w:val="23"/>
          <w:lang w:val="ru-RU"/>
        </w:rPr>
        <w:t xml:space="preserve">______ «________________________________________________________» (____ «_______________»), </w:t>
      </w:r>
      <w:r w:rsidRPr="009973D3">
        <w:rPr>
          <w:b w:val="0"/>
          <w:sz w:val="22"/>
          <w:szCs w:val="22"/>
          <w:lang w:val="ru-RU"/>
        </w:rPr>
        <w:t>именуемое в дальнейшем – «Исполнитель», в лице_________________________, действующего на основании _____________________________, с одной стороны, и Акционерное Общество «Энергосервис Волги» (АО «Энергосервис Волги»), именуемое в дальнейшем – «Заказчик», в лице генерального директора Проскуркина Максима Константиновича, действующего на основании Устава, с другой стороны, а вместе именуемые «Стороны» или по отдельности «Сторона», заключили настоящий договор о нижеследующем: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1.</w:t>
      </w:r>
      <w:r w:rsidRPr="009973D3">
        <w:rPr>
          <w:sz w:val="22"/>
          <w:szCs w:val="22"/>
          <w:lang w:val="ru-RU"/>
        </w:rPr>
        <w:tab/>
        <w:t>Предмет договора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1.1.</w:t>
      </w:r>
      <w:r w:rsidRPr="009973D3">
        <w:rPr>
          <w:b w:val="0"/>
          <w:sz w:val="22"/>
          <w:szCs w:val="22"/>
          <w:lang w:val="ru-RU"/>
        </w:rPr>
        <w:tab/>
        <w:t>Исполнитель обязуется провести аудит бухгалтерской (финансовой) отчетности Заказчика за период 2025 год, подготовленной в соответствии с российскими правилами составления бухгалтерской отчетности (именуемая в дальнейшем «бухгалтерская (финансовая) отчетность Заказчика»), а Заказчик обязуется оплатить эти услуги.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Бухгалтерская (финансовая) отчетность Заказчика включает в себя: бухгалтерский баланс по состоянию на 31 декабря 2025 г. (форма по ОКУД 0710001), отчет о финансовых результатах за 2025 год (форма по ОКУД 0710002), отчет об изменениях капитала за 2025 год (форма по ОКУД 0710003), отчет о движении денежных средств за 2025 год (форма по ОКУД 0710004), пояснения к бухгалтерскому балансу и отчету о финансовых результатах за 2025 год (форма по ОКУД 0710005), пояснительная записка (текстовые пояснения) к бухгалтерскому балансу.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1.2.</w:t>
      </w:r>
      <w:r w:rsidRPr="009973D3">
        <w:rPr>
          <w:b w:val="0"/>
          <w:sz w:val="22"/>
          <w:szCs w:val="22"/>
          <w:lang w:val="ru-RU"/>
        </w:rPr>
        <w:tab/>
        <w:t>Аудит проводится в соответствии с требованиями действующих нормативных актов, регулирующих аудиторскую деятельность в Российской Федерации, и международными стандартами аудита, принимаемыми Международной федерацией бухгалтеров и признанными в порядке, установленном Правительством Российской Федерации (далее по тексту – "международные стандарты аудита"). Данные стандарты требуют независимости Исполнителя и соответствия Исполнителя другим этическим требованиям, применимым для аудита.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1.3.</w:t>
      </w:r>
      <w:r w:rsidRPr="009973D3">
        <w:rPr>
          <w:b w:val="0"/>
          <w:sz w:val="22"/>
          <w:szCs w:val="22"/>
          <w:lang w:val="ru-RU"/>
        </w:rPr>
        <w:tab/>
        <w:t>Целями аудита является получение достаточной уверенности в отсутствии существенных искажений в бухгалтерской (финансовой) отчетности Заказчика вследствие недобросовестных действий или ошибки и выражение мнения Исполнителя о том, представляет ли бухгалтерская (финансовая) отчетность Заказчика достоверно во всех существенных аспектах финансовое положение, финансовые показатели и денежные потоки в соответствии с российскими правилами составления бухгалтерской отчетности. Достаточная уверенность – это высокая степень уверенности, но не гарантия того, что аудит, проводимый в соответствии с международными стандартами аудита, во всех случаях выявит существенные искажения. Искажения могут возникать вследствие недобросовестных действий или ошибки и считаются существенными, если можно обоснованно ожидать, что они индивидуально или в совокупности, могут повлиять на экономические решения пользователей, принятые на основе бухгалтерской (финансовой) отчетности Заказчика. После завершения аудита Исполнитель выпустит аудиторское заключение (далее по тексту – «аудиторское заключение»), которое будет содержать мнение о том, представлена ли указанная выше бухгалтерская (финансовая) отчетность Заказчика достоверно, во всех существенных аспектах, в соответствии с российскими правилами составления бухгалтерской отчетности.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2.</w:t>
      </w:r>
      <w:r w:rsidRPr="009973D3">
        <w:rPr>
          <w:sz w:val="22"/>
          <w:szCs w:val="22"/>
          <w:lang w:val="ru-RU"/>
        </w:rPr>
        <w:tab/>
        <w:t>Права и обязанности Заказчика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2.1.</w:t>
      </w:r>
      <w:r w:rsidRPr="009973D3">
        <w:rPr>
          <w:b w:val="0"/>
          <w:sz w:val="22"/>
          <w:szCs w:val="22"/>
          <w:lang w:val="ru-RU"/>
        </w:rPr>
        <w:tab/>
        <w:t>При проведении аудита бухгалтерской (финансовой) отчетности Заказчик вправе: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2.1.1.</w:t>
      </w:r>
      <w:r w:rsidRPr="009973D3">
        <w:rPr>
          <w:b w:val="0"/>
          <w:sz w:val="22"/>
          <w:szCs w:val="22"/>
          <w:lang w:val="ru-RU"/>
        </w:rPr>
        <w:tab/>
        <w:t>требовать и получать от Исполнителя обоснования замечаний и выводов Исполнителя;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2.1.2.</w:t>
      </w:r>
      <w:r w:rsidRPr="009973D3">
        <w:rPr>
          <w:b w:val="0"/>
          <w:sz w:val="22"/>
          <w:szCs w:val="22"/>
          <w:lang w:val="ru-RU"/>
        </w:rPr>
        <w:tab/>
        <w:t>требовать и получать информацию о членстве Исполнителя в саморегулируемой организации аудиторов;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2.1.3.</w:t>
      </w:r>
      <w:r w:rsidRPr="009973D3">
        <w:rPr>
          <w:b w:val="0"/>
          <w:sz w:val="22"/>
          <w:szCs w:val="22"/>
          <w:lang w:val="ru-RU"/>
        </w:rPr>
        <w:tab/>
        <w:t>получать от Исполнителя аудиторское заключение в срок, установленный настоящим договором;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2.1.4.</w:t>
      </w:r>
      <w:r w:rsidRPr="009973D3">
        <w:rPr>
          <w:b w:val="0"/>
          <w:sz w:val="22"/>
          <w:szCs w:val="22"/>
          <w:lang w:val="ru-RU"/>
        </w:rPr>
        <w:tab/>
        <w:t>осуществлять иные права, вытекающие из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</w:t>
      </w:r>
      <w:r w:rsidRPr="009973D3">
        <w:rPr>
          <w:b w:val="0"/>
          <w:sz w:val="22"/>
          <w:szCs w:val="22"/>
          <w:lang w:val="ru-RU"/>
        </w:rPr>
        <w:tab/>
        <w:t>При проведении аудита бухгалтерской (финансовой) отчетности Заказчик обязан: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2.2.1.</w:t>
      </w:r>
      <w:r w:rsidRPr="009973D3">
        <w:rPr>
          <w:b w:val="0"/>
          <w:sz w:val="22"/>
          <w:szCs w:val="22"/>
          <w:lang w:val="ru-RU"/>
        </w:rPr>
        <w:tab/>
        <w:t>содействовать Исполнителю в своевременном и полном проведении аудита, создавать для этого соответствующие условия;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2.2.2.</w:t>
      </w:r>
      <w:r w:rsidRPr="009973D3">
        <w:rPr>
          <w:b w:val="0"/>
          <w:sz w:val="22"/>
          <w:szCs w:val="22"/>
          <w:lang w:val="ru-RU"/>
        </w:rPr>
        <w:tab/>
        <w:t xml:space="preserve">к началу проведения аудита предоставить Исполнителю все необходимые для проведения проверки документы в полном объеме и требуемом формате, включая составленную бухгалтерскую (финансовую) </w:t>
      </w:r>
      <w:r w:rsidRPr="009973D3">
        <w:rPr>
          <w:b w:val="0"/>
          <w:sz w:val="22"/>
          <w:szCs w:val="22"/>
          <w:lang w:val="ru-RU"/>
        </w:rPr>
        <w:lastRenderedPageBreak/>
        <w:t>отчетность Заказчика;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2.2.3.</w:t>
      </w:r>
      <w:r w:rsidRPr="009973D3">
        <w:rPr>
          <w:b w:val="0"/>
          <w:sz w:val="22"/>
          <w:szCs w:val="22"/>
          <w:lang w:val="ru-RU"/>
        </w:rPr>
        <w:tab/>
        <w:t>обеспечивать полный доступ Исполнителя ко всей информации, известной Заказчику, и которая значима для подготовки бухгалтерской (финансовой) отчетности, в том числе к данным бухгалтерского учета, документации и информации о прочих вопросах;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2.2.4.</w:t>
      </w:r>
      <w:r w:rsidRPr="009973D3">
        <w:rPr>
          <w:b w:val="0"/>
          <w:sz w:val="22"/>
          <w:szCs w:val="22"/>
          <w:lang w:val="ru-RU"/>
        </w:rPr>
        <w:tab/>
        <w:t xml:space="preserve">своевременно предоставить Исполнителю дополнительную информацию, которую Исполнитель может запросить у Заказчика для целей проведения аудита;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2.2.5.</w:t>
      </w:r>
      <w:r w:rsidRPr="009973D3">
        <w:rPr>
          <w:b w:val="0"/>
          <w:sz w:val="22"/>
          <w:szCs w:val="22"/>
          <w:lang w:val="ru-RU"/>
        </w:rPr>
        <w:tab/>
        <w:t>предоставить Исполнителю неограниченную возможность взаимодействия с лицами внутри организации, у которых Исполнитель считает необходимым получить аудиторские доказательства;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2.2.6.</w:t>
      </w:r>
      <w:r w:rsidRPr="009973D3">
        <w:rPr>
          <w:b w:val="0"/>
          <w:sz w:val="22"/>
          <w:szCs w:val="22"/>
          <w:lang w:val="ru-RU"/>
        </w:rPr>
        <w:tab/>
        <w:t>предоставлять по запросу Исполнителя письменные заявления, в том числе:</w:t>
      </w:r>
    </w:p>
    <w:p w:rsidR="009973D3" w:rsidRPr="009973D3" w:rsidRDefault="00127FC6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 xml:space="preserve">- </w:t>
      </w:r>
      <w:r w:rsidR="009973D3" w:rsidRPr="009973D3">
        <w:rPr>
          <w:b w:val="0"/>
          <w:sz w:val="22"/>
          <w:szCs w:val="22"/>
          <w:lang w:val="ru-RU"/>
        </w:rPr>
        <w:t>заявления, подтверждающие выполнение Заказчиком обязанностей по подготовке и достоверному представлению бухгалтерской (финансовой) отчетности,</w:t>
      </w:r>
    </w:p>
    <w:p w:rsidR="009973D3" w:rsidRPr="009973D3" w:rsidRDefault="00127FC6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 xml:space="preserve">- </w:t>
      </w:r>
      <w:r w:rsidR="009973D3" w:rsidRPr="009973D3">
        <w:rPr>
          <w:b w:val="0"/>
          <w:sz w:val="22"/>
          <w:szCs w:val="22"/>
          <w:lang w:val="ru-RU"/>
        </w:rPr>
        <w:t>заявления, подтверждающие выполнение Заказчиком обязанностей по предоставлению необходимой информации и полноту отражения операций в бухгалтерской (финансовой) отчетности,</w:t>
      </w:r>
    </w:p>
    <w:p w:rsidR="009973D3" w:rsidRPr="009973D3" w:rsidRDefault="00127FC6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 xml:space="preserve">- </w:t>
      </w:r>
      <w:r w:rsidR="009973D3" w:rsidRPr="009973D3">
        <w:rPr>
          <w:b w:val="0"/>
          <w:sz w:val="22"/>
          <w:szCs w:val="22"/>
          <w:lang w:val="ru-RU"/>
        </w:rPr>
        <w:t>иные письменные заявления в поддержку аудиторских доказательств, относящихся к бухгалтерской (финансовой) отчетности;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2.2.7.</w:t>
      </w:r>
      <w:r w:rsidRPr="009973D3">
        <w:rPr>
          <w:b w:val="0"/>
          <w:sz w:val="22"/>
          <w:szCs w:val="22"/>
          <w:lang w:val="ru-RU"/>
        </w:rPr>
        <w:tab/>
        <w:t>не предпринимать каких бы то ни было действий, направленных на сужение круга вопросов, подлежащих выяснению при проведении аудита, а также на сокрытие (ограничение доступа) к информации и документации, запрашиваемых Исполнителем. Наличие в запрашиваемых Исполнителем для проведения аудита информации и документации сведений, содержащих коммерческую тайну, не может являться основанием для отказа в их предоставлении;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2.2.8.</w:t>
      </w:r>
      <w:r w:rsidRPr="009973D3">
        <w:rPr>
          <w:b w:val="0"/>
          <w:sz w:val="22"/>
          <w:szCs w:val="22"/>
          <w:lang w:val="ru-RU"/>
        </w:rPr>
        <w:tab/>
        <w:t>обеспечить присутствие сотрудников Исполнителя при проведении инвентаризации имущества Заказчика;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2.2.9.</w:t>
      </w:r>
      <w:r w:rsidRPr="009973D3">
        <w:rPr>
          <w:b w:val="0"/>
          <w:sz w:val="22"/>
          <w:szCs w:val="22"/>
          <w:lang w:val="ru-RU"/>
        </w:rPr>
        <w:tab/>
        <w:t>оплатить услуги Исполнителя в соответствии с пунктом 6 настоящего договора, в том числе в случае, когда аудиторское заключение не согласуется с позицией Заказчика;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2.2.10.</w:t>
      </w:r>
      <w:r w:rsidRPr="009973D3">
        <w:rPr>
          <w:b w:val="0"/>
          <w:sz w:val="22"/>
          <w:szCs w:val="22"/>
          <w:lang w:val="ru-RU"/>
        </w:rPr>
        <w:tab/>
        <w:t>своевременно сообщить Исполнителю о намерении включить проаудированную бухгалтерскую (финансовую) отчетность и аудиторское заключение в отношении данной отчетности в годовой отчет. В таком случае Заказчик также обязуется предоставить годовой отчет Исполнителю для ознакомления; если Заказчик намеревается включить бухгалтерскую финансовую отчетность в свой проспект или иной документ, который будет использоваться для продажи акций или иных ценных бумаг, и намеревается включить в этот документ аудиторское заключение либо указать на проведение Исполнителем аудита бухгалтерской (финансовой) отчетности Заказчика, он предоставит Исполнителю на проверку проект такого документа.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2.2.11.</w:t>
      </w:r>
      <w:r w:rsidRPr="009973D3">
        <w:rPr>
          <w:b w:val="0"/>
          <w:sz w:val="22"/>
          <w:szCs w:val="22"/>
          <w:lang w:val="ru-RU"/>
        </w:rPr>
        <w:tab/>
        <w:t>рассмотреть информацию Исполнителя о ставших ему известными при оказании аудиторских услуг случаях коррупционных правонарушений Заказчика, в том числе случаях подкупа иностранных должностных лиц, случаях иных нарушений законодательства Российской Федерации, либо признаках таких случаев, либо риске возникновения таких случаев и в письменной форме проинформировать о результатах рассмотрения Исполнителя не позднее 90 календарных дней со дня, следующего за днем получения указанной информации;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2.2.12.</w:t>
      </w:r>
      <w:r w:rsidRPr="009973D3">
        <w:rPr>
          <w:b w:val="0"/>
          <w:sz w:val="22"/>
          <w:szCs w:val="22"/>
          <w:lang w:val="ru-RU"/>
        </w:rPr>
        <w:tab/>
        <w:t>исполнять иные обязанности, вытекающие из международных стандартов аудита и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2.3.</w:t>
      </w:r>
      <w:r w:rsidRPr="009973D3">
        <w:rPr>
          <w:sz w:val="22"/>
          <w:szCs w:val="22"/>
          <w:lang w:val="ru-RU"/>
        </w:rPr>
        <w:tab/>
        <w:t>Заказчик признает свою ответственность за следующее:</w:t>
      </w:r>
    </w:p>
    <w:p w:rsidR="009973D3" w:rsidRPr="009973D3" w:rsidRDefault="00127FC6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 xml:space="preserve">- </w:t>
      </w:r>
      <w:r w:rsidR="009973D3" w:rsidRPr="009973D3">
        <w:rPr>
          <w:b w:val="0"/>
          <w:sz w:val="22"/>
          <w:szCs w:val="22"/>
          <w:lang w:val="ru-RU"/>
        </w:rPr>
        <w:t xml:space="preserve">за подготовку бухгалтерской (финансовой) отчетности в соответствии с российскими правилами составления бухгалтерской отчетности, включая ее достоверное представление; </w:t>
      </w:r>
    </w:p>
    <w:p w:rsidR="009973D3" w:rsidRPr="009973D3" w:rsidRDefault="00127FC6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 xml:space="preserve">- </w:t>
      </w:r>
      <w:r w:rsidR="009973D3" w:rsidRPr="009973D3">
        <w:rPr>
          <w:b w:val="0"/>
          <w:sz w:val="22"/>
          <w:szCs w:val="22"/>
          <w:lang w:val="ru-RU"/>
        </w:rPr>
        <w:t>функционирование системы внутреннего контроля, необходимое для подготовки бухгалтерской (финансовой) отчетности, не содержащей существенных искажений вследствие недобросовестных действий или ошибок;</w:t>
      </w:r>
    </w:p>
    <w:p w:rsidR="009973D3" w:rsidRPr="009973D3" w:rsidRDefault="00127FC6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>
        <w:rPr>
          <w:b w:val="0"/>
          <w:sz w:val="22"/>
          <w:szCs w:val="22"/>
          <w:lang w:val="ru-RU"/>
        </w:rPr>
        <w:t xml:space="preserve">- </w:t>
      </w:r>
      <w:r w:rsidR="009973D3" w:rsidRPr="009973D3">
        <w:rPr>
          <w:b w:val="0"/>
          <w:sz w:val="22"/>
          <w:szCs w:val="22"/>
          <w:lang w:val="ru-RU"/>
        </w:rPr>
        <w:t>за то, чтобы обеспечить Исполнителя доступом ко всей информации, о которой известно Заказчику и которая имеет значение для подготовки бухгалтерской (финансовой) отчетности, например, к данным бухгалтерского учета, документации и прочим сведениям, и к дополнительной информации, которую Исполнитель может запросить у Заказчика для целей аудита, а также неограниченной возможностью информационного взаимодействия с лицами внутри организации, от которых Исполнитель считает необходимым получить аудиторские доказательства.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Аудит бухгалтерской (финансовой) отчетности не освобождает Заказчика от такой ответственности.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2.4.</w:t>
      </w:r>
      <w:r w:rsidRPr="009973D3">
        <w:rPr>
          <w:b w:val="0"/>
          <w:sz w:val="22"/>
          <w:szCs w:val="22"/>
          <w:lang w:val="ru-RU"/>
        </w:rPr>
        <w:tab/>
        <w:t>Предоставляемая Заказчиком информация может содержать информацию о третьих лицах и/или персональные данные сотрудников Заказчика или иных физических лиц. Предоставляя Исполнителю указанную информацию и персональные данные, Заказчик тем самым подтверждает, что получил или получит все необходимые разрешения на их обработку Исполнителем согласно законодательству Российской Федерации.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3.</w:t>
      </w:r>
      <w:r w:rsidRPr="009973D3">
        <w:rPr>
          <w:sz w:val="22"/>
          <w:szCs w:val="22"/>
          <w:lang w:val="ru-RU"/>
        </w:rPr>
        <w:tab/>
        <w:t>Права и обязанности Исполнителя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</w:t>
      </w:r>
      <w:r w:rsidRPr="009973D3">
        <w:rPr>
          <w:b w:val="0"/>
          <w:sz w:val="22"/>
          <w:szCs w:val="22"/>
          <w:lang w:val="ru-RU"/>
        </w:rPr>
        <w:tab/>
        <w:t>При проведении аудита Исполнитель вправе: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3.1.1.</w:t>
      </w:r>
      <w:r w:rsidRPr="009973D3">
        <w:rPr>
          <w:b w:val="0"/>
          <w:sz w:val="22"/>
          <w:szCs w:val="22"/>
          <w:lang w:val="ru-RU"/>
        </w:rPr>
        <w:tab/>
        <w:t>самостоятельно определять объем, формы и методы проведения аудита на основе международных стандартов аудита, а также количественный и персональный состав аудиторской группы, проводящей аудит;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3.1.2.</w:t>
      </w:r>
      <w:r w:rsidRPr="009973D3">
        <w:rPr>
          <w:b w:val="0"/>
          <w:sz w:val="22"/>
          <w:szCs w:val="22"/>
          <w:lang w:val="ru-RU"/>
        </w:rPr>
        <w:tab/>
        <w:t>исследовать в полном объеме документацию, связанную с финансово-хозяйственной деятельностью Заказчика, а также проверять фактическое наличие любого имущества, отраженного в этой документации;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3.1.3.</w:t>
      </w:r>
      <w:r w:rsidRPr="009973D3">
        <w:rPr>
          <w:b w:val="0"/>
          <w:sz w:val="22"/>
          <w:szCs w:val="22"/>
          <w:lang w:val="ru-RU"/>
        </w:rPr>
        <w:tab/>
        <w:t>получать у должностных лиц Заказчика разъяснения и подтверждения в устной и письменной форме по возникшим в ходе аудита вопросам;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3.1.4.</w:t>
      </w:r>
      <w:r w:rsidRPr="009973D3">
        <w:rPr>
          <w:b w:val="0"/>
          <w:sz w:val="22"/>
          <w:szCs w:val="22"/>
          <w:lang w:val="ru-RU"/>
        </w:rPr>
        <w:tab/>
        <w:t>отказаться от проведения аудита или от выражения своего мнения о достоверности бухгалтерской (финансовой) отчетности Заказчика в аудиторском заключении в случаях непредоставления Заказчиком всей необходимой документации или выявления в ходе аудита обстоятельств, оказывающих либо способных оказать существенное влияние на мнение Исполнителя о достоверности бухгалтерской (финансовой) отчетности Заказчика;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3.1.5.</w:t>
      </w:r>
      <w:r w:rsidRPr="009973D3">
        <w:rPr>
          <w:b w:val="0"/>
          <w:sz w:val="22"/>
          <w:szCs w:val="22"/>
          <w:lang w:val="ru-RU"/>
        </w:rPr>
        <w:tab/>
        <w:t>осуществлять иные права, вытекающие из международных стандартов аудита и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3.1.6.</w:t>
      </w:r>
      <w:r w:rsidRPr="009973D3">
        <w:rPr>
          <w:b w:val="0"/>
          <w:sz w:val="22"/>
          <w:szCs w:val="22"/>
          <w:lang w:val="ru-RU"/>
        </w:rPr>
        <w:tab/>
        <w:t>Местом оказания услуг Исполнителя, является территория Заказчика, по адресу: 410012, г.Саратов, ул. Большая Казачья, зд.17/39, стр. 1, помещ.4.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</w:t>
      </w:r>
      <w:r w:rsidRPr="009973D3">
        <w:rPr>
          <w:b w:val="0"/>
          <w:sz w:val="22"/>
          <w:szCs w:val="22"/>
          <w:lang w:val="ru-RU"/>
        </w:rPr>
        <w:tab/>
        <w:t>При проведении аудита Исполнитель обязан: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3.2.1.</w:t>
      </w:r>
      <w:r w:rsidRPr="009973D3">
        <w:rPr>
          <w:b w:val="0"/>
          <w:sz w:val="22"/>
          <w:szCs w:val="22"/>
          <w:lang w:val="ru-RU"/>
        </w:rPr>
        <w:tab/>
        <w:t>провести аудит в соответствии с требованиями Федерального закона от 30 декабря 2008 г. № 307-ФЗ «Об аудиторской деятельности», международных стандартов аудита, правил независимости аудиторов и аудиторских организаций, кодекса профессиональной этики аудиторов;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3.2.2.</w:t>
      </w:r>
      <w:r w:rsidRPr="009973D3">
        <w:rPr>
          <w:b w:val="0"/>
          <w:sz w:val="22"/>
          <w:szCs w:val="22"/>
          <w:lang w:val="ru-RU"/>
        </w:rPr>
        <w:tab/>
        <w:t>предоставлять по требованию Заказчика обоснования замечаний и выводов Исполнителя;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3.2.3.</w:t>
      </w:r>
      <w:r w:rsidRPr="009973D3">
        <w:rPr>
          <w:b w:val="0"/>
          <w:sz w:val="22"/>
          <w:szCs w:val="22"/>
          <w:lang w:val="ru-RU"/>
        </w:rPr>
        <w:tab/>
        <w:t>предоставлять по требованию Заказчика информацию о своем членстве в саморегулируемой организации аудиторов;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3.2.4.</w:t>
      </w:r>
      <w:r w:rsidRPr="009973D3">
        <w:rPr>
          <w:b w:val="0"/>
          <w:sz w:val="22"/>
          <w:szCs w:val="22"/>
          <w:lang w:val="ru-RU"/>
        </w:rPr>
        <w:tab/>
        <w:t>передавать в срок, установленный настоящим договором, аудиторское заключение Заказчик. В случае если аудит бухгалтерской отчетности не может быть закончен в срок к указанной в договоре дате, аудитор должен за 2 недели до этого срока написать в официальном письме о невозможности завершения аудита вовремя с указанием причин, по которым это невозможно и требований, при которых аудит будет завершен вовремя;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3.2.5.</w:t>
      </w:r>
      <w:r w:rsidRPr="009973D3">
        <w:rPr>
          <w:b w:val="0"/>
          <w:sz w:val="22"/>
          <w:szCs w:val="22"/>
          <w:lang w:val="ru-RU"/>
        </w:rPr>
        <w:tab/>
        <w:t>своевременно сообщать Заказчику в письменной форме обо всех существенных недостатках внутреннего контроля, замеченных в ходе аудита. Существенным недостатком внутреннего контроля является недостаток или комбинация недостатков в системе внутреннего контроля, которые, согласно профессиональному суждению Исполнителя, являются достаточно важными и заслуживают внимания Заказчика;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3.2.6.</w:t>
      </w:r>
      <w:r w:rsidRPr="009973D3">
        <w:rPr>
          <w:b w:val="0"/>
          <w:sz w:val="22"/>
          <w:szCs w:val="22"/>
          <w:lang w:val="ru-RU"/>
        </w:rPr>
        <w:tab/>
        <w:t>своевременно сообщать Заказчику</w:t>
      </w:r>
      <w:r w:rsidRPr="009973D3">
        <w:rPr>
          <w:b w:val="0"/>
          <w:sz w:val="22"/>
          <w:szCs w:val="22"/>
          <w:lang w:val="ru-RU"/>
        </w:rPr>
        <w:tab/>
        <w:t>о ставших известными Исполнителю случаях коррупционных правонарушений Заказчика, в том числе случаях подкупа иностранных должностных лиц, случаях иных нарушений законодательства Российской Федерации, либо признаках таких случаев, либо риске возникновения таких случаев. В случае, если Заказчик не принимает надлежащих мер по рассмотрению указанной информации, Исполнитель проинформирует об этом соответствующие уполномоченные государственные органы;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3.2.7.</w:t>
      </w:r>
      <w:r w:rsidRPr="009973D3">
        <w:rPr>
          <w:b w:val="0"/>
          <w:sz w:val="22"/>
          <w:szCs w:val="22"/>
          <w:lang w:val="ru-RU"/>
        </w:rPr>
        <w:tab/>
        <w:t>соблюдать требования об обеспечении конфиденциальности информации, составляющей аудиторскую тайну, в соответствии с пунктом 8 настоящего договора;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3.2.8.</w:t>
      </w:r>
      <w:r w:rsidRPr="009973D3">
        <w:rPr>
          <w:b w:val="0"/>
          <w:sz w:val="22"/>
          <w:szCs w:val="22"/>
          <w:lang w:val="ru-RU"/>
        </w:rPr>
        <w:tab/>
        <w:t>исполнять иные обязанности, вытекающие из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3.3.</w:t>
      </w:r>
      <w:r w:rsidRPr="009973D3">
        <w:rPr>
          <w:b w:val="0"/>
          <w:sz w:val="22"/>
          <w:szCs w:val="22"/>
          <w:lang w:val="ru-RU"/>
        </w:rPr>
        <w:tab/>
        <w:t>Аудит включает проведение процедур, направленных на получение аудиторских доказательств, подтверждающих числовые показатели в бухгалтерской (финансовой) отчетности и раскрытие в ней информации. Выбор процедур зависит от суждения аудитора и включает оценку рисков существенного искажения бухгалтерской (финансовой) отчетности вследствие недобросовестных действий или ошибок. Аудит также включает оценку надлежащего характера применяемой учетной политики и обоснованности оценочных значений, подготовленных руководством, а также оценку представления бухгалтерской (финансовой) отчетности в целом.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3.4.</w:t>
      </w:r>
      <w:r w:rsidRPr="009973D3">
        <w:rPr>
          <w:b w:val="0"/>
          <w:sz w:val="22"/>
          <w:szCs w:val="22"/>
          <w:lang w:val="ru-RU"/>
        </w:rPr>
        <w:tab/>
        <w:t>В силу неотъемлемых ограничений, присущих аудиту, в сочетании с неотъемлемыми ограничениями систем внутреннего контроля существует неизбежный риск того, что некоторые существенные искажения могут остаться невыявленными, несмотря на надлежащее планирование и проведение аудита в соответствии с международными стандартами аудита.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3.5.</w:t>
      </w:r>
      <w:r w:rsidRPr="009973D3">
        <w:rPr>
          <w:b w:val="0"/>
          <w:sz w:val="22"/>
          <w:szCs w:val="22"/>
          <w:lang w:val="ru-RU"/>
        </w:rPr>
        <w:tab/>
        <w:t>В процессе оценки этих рисков Исполнитель изучает систему внутреннего контроля за подготовкой и достоверным представлением бухгалтерской (финансовой) отчетности, чтобы разработать аудиторские процедуры, соответствующие обстоятельствам, но не с целью выражения мнения об эффективности внутреннего контроля. Тем не менее Исполнитель обязан сообщить Заказчику в письменном виде обо всех значительных недостатках системы внутреннего контроля в части, касающейся аудита бухгалтерской (финансовой) отчетности, выявленные по итогам аудита.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4.</w:t>
      </w:r>
      <w:r w:rsidR="00127FC6">
        <w:rPr>
          <w:sz w:val="22"/>
          <w:szCs w:val="22"/>
          <w:lang w:val="ru-RU"/>
        </w:rPr>
        <w:t xml:space="preserve">   </w:t>
      </w:r>
      <w:r w:rsidRPr="009973D3">
        <w:rPr>
          <w:sz w:val="22"/>
          <w:szCs w:val="22"/>
          <w:lang w:val="ru-RU"/>
        </w:rPr>
        <w:t>Аудиторское заключение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4.1.</w:t>
      </w:r>
      <w:r w:rsidRPr="009973D3">
        <w:rPr>
          <w:b w:val="0"/>
          <w:sz w:val="22"/>
          <w:szCs w:val="22"/>
          <w:lang w:val="ru-RU"/>
        </w:rPr>
        <w:tab/>
        <w:t>По результатам проведенного аудита Исполнитель предоставляет Заказчику аудиторское заключение, содержащее мнение о достоверности бухгалтерской (финансовой) отчетности Заказчика и аудиторский отчет. Форма и содержание аудиторского заключения будут соответствовать требованиям Федерального закона от 30 декабря 2008 г. № 307-ФЗ «Об аудиторской деятельности» и международных стандартов аудита. Аудиторская организация должна также предоставить руководству детализированный отчет (письменная информация), содержание которого устанавливается в соответствии с Федеральным стандартом аудиторской деятельности №22 «Сообщение информации, полученной по результатам аудита, руководству аудируемого лица и представителям его собственника». Информация в детализированном отчёте (письменной информации руководству) может содержать конфиденциальную информацию, в частности- аудиторскую тайну.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4.2.</w:t>
      </w:r>
      <w:r w:rsidRPr="009973D3">
        <w:rPr>
          <w:b w:val="0"/>
          <w:sz w:val="22"/>
          <w:szCs w:val="22"/>
          <w:lang w:val="ru-RU"/>
        </w:rPr>
        <w:tab/>
        <w:t>Аудиторское заключение с прилагаемой бухгалтерской (финансовой) отчетностью Заказчика на бумажном носителе предоставляется Исполнителем Заказчику в количестве 3 (трех) оригинальных экземпляров.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4.3.</w:t>
      </w:r>
      <w:r w:rsidRPr="009973D3">
        <w:rPr>
          <w:b w:val="0"/>
          <w:sz w:val="22"/>
          <w:szCs w:val="22"/>
          <w:lang w:val="ru-RU"/>
        </w:rPr>
        <w:tab/>
        <w:t>Исполнитель вправе предоставить Заказчику аудиторское заключение с прилагаемой бухгалтерской (финансовой) отчетностью Заказчика в электронном виде в формате единого электронного файла, в который Заказчик не имеет права вносить какие-либо изменения, будь то по форме или по содержанию, и который будет считаться приемлемым и надлежащим для последующего опубликования его в электронной форме, например, на веб-сайте Заказчика, или распространения его, например, среди акционеров (участников) с использованием электронных средств передачи информации, таких как электронная почта.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4.4.</w:t>
      </w:r>
      <w:r w:rsidRPr="009973D3">
        <w:rPr>
          <w:b w:val="0"/>
          <w:sz w:val="22"/>
          <w:szCs w:val="22"/>
          <w:lang w:val="ru-RU"/>
        </w:rPr>
        <w:tab/>
        <w:t>В случаях публикации или распространения в электронной форме аудиторского заключения с прилагаемой бухгалтерской (финансовой) отчетностью, указанных в пункте 4.3 настоящего договора, Заказчик несет ответственность за то, чтобы аудиторское заключение с прилагаемой бухгалтерской (финансовой) отчетностью Заказчика было представлено надлежащим образом. Заказчик обязуется при этом обеспечить, чтобы формат размещения на его веб-сайте финансовой информации позволял четко отделить проаудированную бухгалтерскую (финансовую) отчетность от прочей информации и не допускал неоднозначного толкования или ввода в заблуждение ее пользователей.</w:t>
      </w:r>
    </w:p>
    <w:p w:rsidR="009973D3" w:rsidRPr="009973D3" w:rsidRDefault="00127FC6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5 </w:t>
      </w:r>
      <w:r w:rsidR="009973D3" w:rsidRPr="009973D3">
        <w:rPr>
          <w:sz w:val="22"/>
          <w:szCs w:val="22"/>
          <w:lang w:val="ru-RU"/>
        </w:rPr>
        <w:t>Сроки оказания услуг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5.1.  Все аудиторские работы будут осуществлены в соответствии с Графиком проведения аудита (Приложение № 4 к настоящему Договору).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5.2. Сроки предоставления Исполнителем Заказчику Аудиторского заключения по результатам аудиторской проверки бухгалтерской отчетности за 2025 г.: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не позднее 17 февраля 2026 года;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5.3. Этапы оказания услуг: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- первый этап: промежуточный аудит бухгалтерской отчетности, подготовленной в соответствии с РСБУ, за 9 месяцев 2025 года, - не позднее 27 ноября 2025 года;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 второй этап: аудит бухгалтерской отчетности, подготовленной в соответствии с РСБУ за 2025 год, - не позднее 17 февраля 2026 года;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Акт приема и передачи оказанных услуг (по форме Приложения 6 к настоящему Договору) по каждому этапу направляется Исполнителем Заказчику в течение 5 рабочих дней после завершения аудита по каждому этапу.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5.4. Сроки предоставления Исполнителем Заказчику Письменной информации (аудиторского отчета) по основным проблемам учета и отчетности: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по первому этапу – не позднее 27 ноября 2025года,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по второму этапу – не позднее 17 февраля 2026 года.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Предварительная редакция Письменной информации (аудиторского отчета) по основным проблемам учета и отчетности направляется Исполнителем Заказчику не позднее, чем за 7 рабочих дней до срока, указанного в п. 5.4. настоящего договора.</w:t>
      </w:r>
    </w:p>
    <w:p w:rsidR="009973D3" w:rsidRPr="009973D3" w:rsidRDefault="00127FC6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6.</w:t>
      </w:r>
      <w:r w:rsidR="009973D3" w:rsidRPr="009973D3">
        <w:rPr>
          <w:sz w:val="22"/>
          <w:szCs w:val="22"/>
          <w:lang w:val="ru-RU"/>
        </w:rPr>
        <w:t xml:space="preserve"> Стоимость услуг и порядок расчетов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6.1. Стоимость услуг Исполнителя, предусмотренных настоящим Договором, составляет: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                                                                                                руб          копеек (                     НДС               %) и включает все расходы, которые понесет Исполнитель при оказании услуг по настоящему Договору, в том числе командировочные, накладные и другие расходы. Стоимость услуг является твердой и определяется на весь срок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Стоимость услуг по настоящему Договору складывается из стоимости услуг на каждом этапе: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Стоимость услуг Исполнителя по первому этапу составляет _________,00 (_____________________рублей 00 коп.) (НДС_________).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Стоимость услуг Исполнителя по второму этапу составляет _____________,00 (_____________________ рублей 00 коп.) (НДС __________).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6.2. Оплата услуг Исполнителя производится согласно Приложению № 5 к настоящему Договору в следующем порядке: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6.2.1. В течение 10 рабочих дней до начала соответствующего этапа оказания услуг Заказчик выплачивает Исполнителю аванс в размере 30% от стоимости услуг Исполнителя по соответствующему этапу на основании счетов, выставляемых Исполнителем.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6.2.2. Оставшаяся часть в размере 70% от стоимости услуг Исполнителя по соответствующему этапу производится Заказчиком в течение 20 рабочих дней после подписания Актов приема и передачи оказанных услуг за соответствующий период и получения счета на оплату.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6.3. Моментом исполнения Заказчиком своих обязательств по оплате услуг Исполнителя является списание денежных средств с корреспондентского счета банка, обслуживающего Заказчика.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7.</w:t>
      </w:r>
      <w:r w:rsidRPr="009973D3">
        <w:rPr>
          <w:sz w:val="22"/>
          <w:szCs w:val="22"/>
          <w:lang w:val="ru-RU"/>
        </w:rPr>
        <w:tab/>
        <w:t>Ответственность Сторон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7.1.</w:t>
      </w:r>
      <w:r w:rsidRPr="009973D3">
        <w:rPr>
          <w:b w:val="0"/>
          <w:sz w:val="22"/>
          <w:szCs w:val="22"/>
          <w:lang w:val="ru-RU"/>
        </w:rPr>
        <w:tab/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7.2.</w:t>
      </w:r>
      <w:r w:rsidRPr="009973D3">
        <w:rPr>
          <w:b w:val="0"/>
          <w:sz w:val="22"/>
          <w:szCs w:val="22"/>
          <w:lang w:val="ru-RU"/>
        </w:rPr>
        <w:tab/>
        <w:t>В случае нарушения сроков оказания услуг по вине Исполнителя последний обязан в течение 10 рабочих дней с даты предъявления соответствующего письменного требования Заказчика уплатить Заказчику неустойку в размере 0,1 % от стоимости услуг за каждый день просрочки.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7.3.</w:t>
      </w:r>
      <w:r w:rsidRPr="009973D3">
        <w:rPr>
          <w:b w:val="0"/>
          <w:sz w:val="22"/>
          <w:szCs w:val="22"/>
          <w:lang w:val="ru-RU"/>
        </w:rPr>
        <w:tab/>
        <w:t>В случае нарушения Заказчиком сроков оплаты услуг, предусмотренных настоящим договором, Заказчик обязан уплатить Исполнителю неустойку в размере 0,1 % от стоимости услуг за каждый день просрочки.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7.4.</w:t>
      </w:r>
      <w:r w:rsidRPr="009973D3">
        <w:rPr>
          <w:b w:val="0"/>
          <w:sz w:val="22"/>
          <w:szCs w:val="22"/>
          <w:lang w:val="ru-RU"/>
        </w:rPr>
        <w:tab/>
        <w:t>Исполнитель несет ответственность за качество проведенного аудита и обоснованность выводов аудиторского заключения в соответствии с п. 3.2.1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7.5.</w:t>
      </w:r>
      <w:r w:rsidRPr="009973D3">
        <w:rPr>
          <w:b w:val="0"/>
          <w:sz w:val="22"/>
          <w:szCs w:val="22"/>
          <w:lang w:val="ru-RU"/>
        </w:rPr>
        <w:tab/>
        <w:t>Ответственность Исполнителя перед Заказчиком в отношении любого реального ущерба, возникшего у Заказчика в результате или как следствие оказываемых Исполнителем услуг согласно настоящему договору, ограничивается суммой вознаграждения, полученной Исполнителем за оказанные по настоящему договору услуги, исключая случаи, когда указанный реальный ущерб возник в результате или как следствие недобросовестных действий Исполнителя или преднамеренного нарушения Исполнителем своих обязательств по настоящему договору. Исполнитель не обязан возмещать Заказчику упущенную выгоду или любые косвенные убытки.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7.6.</w:t>
      </w:r>
      <w:r w:rsidRPr="009973D3">
        <w:rPr>
          <w:b w:val="0"/>
          <w:sz w:val="22"/>
          <w:szCs w:val="22"/>
          <w:lang w:val="ru-RU"/>
        </w:rPr>
        <w:tab/>
        <w:t>Исполнитель не несет какую-либо ответственность в случаях предъявления налоговым органом претензий к Заказчику. Акт налогового органа не может являться достаточным доказательством ненадлежащего исполнения Исполнителем обязательств по настоящему договору. Исполнитель не несет ответственность за необнаружение искажений бухгалтерской (финансовой) отчетности в случае, если это не могло повлиять на мнение Исполнителя относительно достоверности бухгалтерской (финансовой) отчетности в целом.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7.7.</w:t>
      </w:r>
      <w:r w:rsidRPr="009973D3">
        <w:rPr>
          <w:b w:val="0"/>
          <w:sz w:val="22"/>
          <w:szCs w:val="22"/>
          <w:lang w:val="ru-RU"/>
        </w:rPr>
        <w:tab/>
        <w:t>Исполнитель освобождается от ответственности, если она вызвана или явилась следствием представления Заказчиком и/или третьими лицами Исполнителю неверной или вводящей в заблуждение информации.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7.8.</w:t>
      </w:r>
      <w:r w:rsidRPr="009973D3">
        <w:rPr>
          <w:b w:val="0"/>
          <w:sz w:val="22"/>
          <w:szCs w:val="22"/>
          <w:lang w:val="ru-RU"/>
        </w:rPr>
        <w:tab/>
        <w:t>Исполнитель не несет ответственность за нарушение сроков оказания услуг по настоящему договору вследствие неисполнения и/или ненадлежащего исполнения Заказчиком обязательств в соответствии с п. 2.2.2.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7.9. Поставщик обязуется неукоснительно соблюдать все рекомендации и требования действующего законодательства РФ, региональных государственных органов, органов местного самоуправления, Федеральной службы по надзору в сфере защиты прав потребителей и благополучия человека, Министерства здравоохранения, их территориальных органов, в том числе постановления Главного государственного санитарного врача и т.д., как действующих на момент заключения настоящего соглашения, так и издаваемых в последующем, в части недопущения распространения  новой коронавирусной инфекции (2019-nCoV) и неукоснительного соблюдения мер по охране здоровья граждан. С этой целью Поставщик обязуется организовать работы с учетом, но не ограничиваясь, следующих мер профилактики: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обеспечить ежедневный мониторинг состояния здоровья сотрудников, с назначением ответственных лиц за проведение указанного мониторинга с закреплением данных обязанностей в приказах организаций;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организовать при входе работников в организацию (предприятие) – возможность обработки рук кожными антисептиками, предназначенными для этих целей (в том числе с помощью установленных дозаторов), или дезинфицирующими салфетками с установлением контроля за соблюдением этой гигиенической процедуры;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соблюдать дезинфекционный режим, включая дезинфекцию оборудования и инвентаря, обеззараживания воздуха в помещениях, обеспечения работников дезинфицирующими  средствами для обработки рук, инвентаря, иных поверхностей;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информировать работников о необходимости соблюдения правил личной и общественной гигиены: режима регулярного мытья рук с мылом или обработки кожными антисептиками – в течение всего рабочего дня, после каждого посещения туалета;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- обеспечить работников средствами индивидуальной защиты органов дыхания (маски, респираторы), перчатками;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-запретить прием пищи на рабочих местах.  При наличии столовой для питания работников: обеспечить использование посуды однократного применения с последующим ее сбором, обеззараживанием и уничтожением в установленном порядке; при использовании посуды многократного применения –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обработки, обеспечивающих дезинфекцию посуды и столовых приборов при температуре не ниже 65 град.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законодательства; При отсутствии столовой прием пищи осуществлять только в специально отведенной комнате – комнате приема пищи; при отсутствии последней, предусмотреть выделение помещений для этих целей с раковиной для мытья рук (подводкой горячей и холодной воды), обеспечив его ежедневную уборку с помощью дезинфицирующих средств. Соблюдать меры личной гигиены. Обязательно мыть руки с мылом перед приемом пищи. Доставлять продукты питания в комнату приема пищи в индивидуальных емкостях, контейнерах, промышленной упаковке. Обрабатывать дезинфицирующими салфетками столы для приема пищи и индивидуальные емкости, контейнеры, упаковки, в которых пища доставлена из дома. Мыть с мылом индивидуальные столовые приборы перед приемом пищи. Обеспечивать наличие в комнате приема пищи бумажных салфеток, контейнеров для сбора мусора;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-обеспечивать качественную уборку и регулярное (каждые 2 часа) проветривание рабочих и общественных помещений(бытовки, комната для приема пищи, отдыха, туалеты и др.) с применением дезинфицирующих средств вирулицидного действия, уделив особое внимание дезинфекции дверных ручек, выключателей, поручней, перил, контактных поверхностей, с кратностью обработки каждые 2 часа;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по возможности применять в рабочих помещениях бактерицидные лампы, рециркуляторы воздуха закрытого типа с целью регулярного обеззараживания воздуха;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ограничить любые корпоративные мероприятия в коллективах, участие работников в иных массовых мероприятиях на период эпиднеблагополучия, направление сотрудников в командировки, особенно в зарубежные страны, где зарегистрированы случаи заболевания новой коронавирусной инфекции (2019-nCoV);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обеспечить соблюдение работниками дистанцирования до других лиц не менее 1,5 метров;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обеспечить контроль вызова работниками врача для оказания первичной медицинской помощи на дому;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обеспечить контроль соблюдения работниками режима самоизоляции;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при поступлении запроса из территориальных органов Федеральной службы по надзору в сфере защиты прав потребителей и благополучия человека, обеспечить незамедлительное предоставление информации о всех контактах заболевшего новой коронавирусной инфекции (2019-nCoV), в связи с исполнением им трудовых функций, обеспечить проведение дезинфекции помещений, где находился заболевший;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организовать соблюдение всех методических рекомендаций по профилактике новой коронавирусной инфекции (2019-nCoV), издаваемых Министерством здравоохранения, Федеральной службой по надзору в сфере защиты прав потребителей и благополучия человека и др.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 7.10. В случае невыполнения или ненадлежащего выполнения Исполнителем обязанностей, установленных в пункте 7.9. настоящего договора, Заказчик вправе расторгнуть договор в одностороннем порядке направив Подрядчику уведомление о расторжении договора. Договор считается расторгнутым в течении 5 дней с момента направления данного уведомления, если в тексте уведомления не содержится иной даты расторжения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8.</w:t>
      </w:r>
      <w:r w:rsidRPr="009973D3">
        <w:rPr>
          <w:sz w:val="22"/>
          <w:szCs w:val="22"/>
          <w:lang w:val="ru-RU"/>
        </w:rPr>
        <w:tab/>
        <w:t>Конфиденциальность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8.1.</w:t>
      </w:r>
      <w:r w:rsidRPr="009973D3">
        <w:rPr>
          <w:b w:val="0"/>
          <w:sz w:val="22"/>
          <w:szCs w:val="22"/>
          <w:lang w:val="ru-RU"/>
        </w:rPr>
        <w:tab/>
        <w:t>Исполнитель обязан соблюдать требования об обеспечении конфиденциальности информации, составляющей аудиторскую тайну, согласно требованиям Федерального закона от 30 декабря 2008 г. № 307-ФЗ «Об аудиторской деятельности», в том числе после завершения аудита. За несоблюдение конфиденциальности коммерческой информации Заказчика Исполнитель несет ответственность в соответствии с законодательством Российской Федерации.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8.2.</w:t>
      </w:r>
      <w:r w:rsidRPr="009973D3">
        <w:rPr>
          <w:b w:val="0"/>
          <w:sz w:val="22"/>
          <w:szCs w:val="22"/>
          <w:lang w:val="ru-RU"/>
        </w:rPr>
        <w:tab/>
        <w:t>Ни одна из Сторон по настоящему договору не может без предварительного письменного согласия другой Стороны разглашать третьим лицам и/или опубликовывать и/или допускать опубликование информации, которая была предоставлена одной из Сторон в связи с оказанием услуг по настоящему договору, либо стала известна одной из Сторон в силу исполнения обязательств по настоящему договору, либо была правомерно создана одной из Сторон в силу исполнения обязательств по настоящему договору. Для целей настоящего пункта под информацией понимается информация о Сторонах и условиях настоящего договора, о формах и методах выполнения Сторонами своих обязательств по настоящему договору, об отношениях Сторон в ходе выполнения обязательств по настоящему договору, а также информация о состоянии финансово-хозяйственной деятельности или имущества любой из Сторон.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8.3.</w:t>
      </w:r>
      <w:r w:rsidRPr="009973D3">
        <w:rPr>
          <w:b w:val="0"/>
          <w:sz w:val="22"/>
          <w:szCs w:val="22"/>
          <w:lang w:val="ru-RU"/>
        </w:rPr>
        <w:tab/>
        <w:t>Принятые Заказчиком и Исполнителем обязательства по соблюдению конфиденциальности или неиспользованию информации, полученной в ходе оказания услуг по настоящему договору, не распространяются на общедоступную информацию или информацию, которая становится известна третьим сторонам не по вине Стороны, получившей соответствующую информацию.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8.4.</w:t>
      </w:r>
      <w:r w:rsidRPr="009973D3">
        <w:rPr>
          <w:b w:val="0"/>
          <w:sz w:val="22"/>
          <w:szCs w:val="22"/>
          <w:lang w:val="ru-RU"/>
        </w:rPr>
        <w:tab/>
        <w:t>Обязательства по обеспечению конфиденциальности информации, предусмотренные настоящим договором, не распространяются на предоставление информации государственным органам и саморегулируемым организациям аудиторов в случаях, предусмотренных законодательством Российской Федерации.</w:t>
      </w:r>
    </w:p>
    <w:p w:rsid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8.5.</w:t>
      </w:r>
      <w:r w:rsidRPr="009973D3">
        <w:rPr>
          <w:b w:val="0"/>
          <w:sz w:val="22"/>
          <w:szCs w:val="22"/>
          <w:lang w:val="ru-RU"/>
        </w:rPr>
        <w:tab/>
        <w:t>Исполнитель имеет право снимать копии с документации Заказчика, когда это необходимо для оказания услуг, и сохранять у себя копии, разумно необходимые для подтверждения факта выполнения работ и/или обоснования сделанных выводов, либо в случаях, предусмотренных применимыми профессиональными стандартами и инструкциями.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9.</w:t>
      </w:r>
      <w:r w:rsidRPr="009973D3">
        <w:rPr>
          <w:sz w:val="22"/>
          <w:szCs w:val="22"/>
          <w:lang w:val="ru-RU"/>
        </w:rPr>
        <w:tab/>
        <w:t>Расторжение и прекращение договора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9.1.</w:t>
      </w:r>
      <w:r w:rsidRPr="009973D3">
        <w:rPr>
          <w:b w:val="0"/>
          <w:sz w:val="22"/>
          <w:szCs w:val="22"/>
          <w:lang w:val="ru-RU"/>
        </w:rPr>
        <w:tab/>
        <w:t>Настоящий договор может быть расторгнут: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9.1.1.</w:t>
      </w:r>
      <w:r w:rsidRPr="009973D3">
        <w:rPr>
          <w:b w:val="0"/>
          <w:sz w:val="22"/>
          <w:szCs w:val="22"/>
          <w:lang w:val="ru-RU"/>
        </w:rPr>
        <w:tab/>
        <w:t>по соглашению Сторон с предварительным уведомлением в письменной форме за 20 календарных дней до предполагаемой даты прекращения договора;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9.1.2.</w:t>
      </w:r>
      <w:r w:rsidRPr="009973D3">
        <w:rPr>
          <w:b w:val="0"/>
          <w:sz w:val="22"/>
          <w:szCs w:val="22"/>
          <w:lang w:val="ru-RU"/>
        </w:rPr>
        <w:tab/>
        <w:t>в судебном порядке по требованию одной из Сторон при существенном нарушении настоящего договора другой Стороной и в иных случаях, предусмотренных Гражданским кодексом Российской Федерации.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9.2.</w:t>
      </w:r>
      <w:r w:rsidRPr="009973D3">
        <w:rPr>
          <w:b w:val="0"/>
          <w:sz w:val="22"/>
          <w:szCs w:val="22"/>
          <w:lang w:val="ru-RU"/>
        </w:rPr>
        <w:tab/>
        <w:t>Заказчик вправе отказаться от исполнения настоящего договора при условии оплаты исполнителю полной стоимости услуг, установленной п. 6.1. настоящего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9.3.</w:t>
      </w:r>
      <w:r w:rsidRPr="009973D3">
        <w:rPr>
          <w:b w:val="0"/>
          <w:sz w:val="22"/>
          <w:szCs w:val="22"/>
          <w:lang w:val="ru-RU"/>
        </w:rPr>
        <w:tab/>
        <w:t>Исполнитель вправе отказаться от исполнения обязательств по настоящему договору при условии полного возмещения Заказчику убытков.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9.4.</w:t>
      </w:r>
      <w:r w:rsidRPr="009973D3">
        <w:rPr>
          <w:b w:val="0"/>
          <w:sz w:val="22"/>
          <w:szCs w:val="22"/>
          <w:lang w:val="ru-RU"/>
        </w:rPr>
        <w:tab/>
        <w:t>В случае расторжения настоящего договора Исполнитель обязан вернуть предоставленные для исполнения настоящего договора документы.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10.</w:t>
      </w:r>
      <w:r w:rsidRPr="009973D3">
        <w:rPr>
          <w:sz w:val="22"/>
          <w:szCs w:val="22"/>
          <w:lang w:val="ru-RU"/>
        </w:rPr>
        <w:tab/>
        <w:t>Третьи лица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10.1.</w:t>
      </w:r>
      <w:r w:rsidRPr="009973D3">
        <w:rPr>
          <w:b w:val="0"/>
          <w:sz w:val="22"/>
          <w:szCs w:val="22"/>
          <w:lang w:val="ru-RU"/>
        </w:rPr>
        <w:tab/>
        <w:t>Настоящий договор не создает и не ведет к возникновению, равно как и не имеет цели создать или привести к возникновению, каких-либо прав у третьих лиц.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10.2.</w:t>
      </w:r>
      <w:r w:rsidRPr="009973D3">
        <w:rPr>
          <w:b w:val="0"/>
          <w:sz w:val="22"/>
          <w:szCs w:val="22"/>
          <w:lang w:val="ru-RU"/>
        </w:rPr>
        <w:tab/>
        <w:t>Услуги, оказываемые Исполнителем, предназначены исключительно для Заказчика и не предназначены для использования в интересах третьей стороны. Ни одна из Сторон настоящего договора не вправе передавать или каким-либо иным образом уступать свои права по настоящему договору третьим лицам без письменного согласия на это второй Стороны договора.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11.</w:t>
      </w:r>
      <w:r w:rsidRPr="009973D3">
        <w:rPr>
          <w:sz w:val="22"/>
          <w:szCs w:val="22"/>
          <w:lang w:val="ru-RU"/>
        </w:rPr>
        <w:tab/>
        <w:t>Обстоятельства, не зависящие от воли Сторон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11.1.</w:t>
      </w:r>
      <w:r w:rsidRPr="009973D3">
        <w:rPr>
          <w:b w:val="0"/>
          <w:sz w:val="22"/>
          <w:szCs w:val="22"/>
          <w:lang w:val="ru-RU"/>
        </w:rPr>
        <w:tab/>
        <w:t>Сторона, не исполнившая или ненадлежащим образом исполнившая обязательства по настоящему договору, не несет ответственности, если докажет, что надлежащее исполнение оказалось невозможным вследствие возникновения обстоятельств непреодолимой силы (форс-мажор).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11.2.</w:t>
      </w:r>
      <w:r w:rsidRPr="009973D3">
        <w:rPr>
          <w:b w:val="0"/>
          <w:sz w:val="22"/>
          <w:szCs w:val="22"/>
          <w:lang w:val="ru-RU"/>
        </w:rPr>
        <w:tab/>
        <w:t>Под обстоятельствами непреодолимой силы (форс-мажор) подразумеваются: войны, наводнения, пожары, землетрясения и прочие стихийные бедствия, забастовки, изменения действующего законодательства или любые другие обстоятельства, на которые затронутая ими Сторона не может реально воздействовать и которые она не могла разумно предвидеть, и при этом они не позволяют исполнить обязательства по настоящему договору, и возникновение которых не явилось прямым или косвенным результатом действия или бездействия одной из Сторон.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11.3.</w:t>
      </w:r>
      <w:r w:rsidRPr="009973D3">
        <w:rPr>
          <w:b w:val="0"/>
          <w:sz w:val="22"/>
          <w:szCs w:val="22"/>
          <w:lang w:val="ru-RU"/>
        </w:rPr>
        <w:tab/>
        <w:t>Сторона, не исполняющая обязательства по настоящему договору в силу возникновения обстоятельств непреодолимой силы, обязана в течение 5 рабочих дней с момента наступления подобных обстоятельств, проинформировать об этом другую Сторону в письменной форме. Такая информация должна содержать данные о характере обстоятельств непреодолимой силы, а также, по возможности, оценку их влияния на исполнение и возможный срок исполнения обязательств.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11.4.</w:t>
      </w:r>
      <w:r w:rsidRPr="009973D3">
        <w:rPr>
          <w:b w:val="0"/>
          <w:sz w:val="22"/>
          <w:szCs w:val="22"/>
          <w:lang w:val="ru-RU"/>
        </w:rPr>
        <w:tab/>
        <w:t>По прекращении действия указанных обстоятельств потерпевшая Сторона должна незамедлительно направить письменное уведомление об этом другой Стороне с указанием срока, в который предполагается исполнить обязательства по настоящему договору.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11.5.</w:t>
      </w:r>
      <w:r w:rsidRPr="009973D3">
        <w:rPr>
          <w:b w:val="0"/>
          <w:sz w:val="22"/>
          <w:szCs w:val="22"/>
          <w:lang w:val="ru-RU"/>
        </w:rPr>
        <w:tab/>
        <w:t>В случае возникновения обстоятельств непреодолимой силы срок исполнения обязательств по настоящему договору продлевается на срок действия обстоятельств непреодолимой силы и их последствий.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11.6.</w:t>
      </w:r>
      <w:r w:rsidRPr="009973D3">
        <w:rPr>
          <w:b w:val="0"/>
          <w:sz w:val="22"/>
          <w:szCs w:val="22"/>
          <w:lang w:val="ru-RU"/>
        </w:rPr>
        <w:tab/>
        <w:t>В том случае, если обстоятельства непреодолимой силы препятствуют одной из Сторон выполнить ее обязательства в течение срока, превышающего 3 месяца, или если после их наступления выяснится, что они будут длиться более 3 месяцев, любая из Сторон может направить другой Стороне уведомление с предложением о проведении переговоров с целью определения взаимоприемлемых условий выполнения обязательств по настоящему договору или прекращения его действия.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12.</w:t>
      </w:r>
      <w:r w:rsidRPr="009973D3">
        <w:rPr>
          <w:sz w:val="22"/>
          <w:szCs w:val="22"/>
          <w:lang w:val="ru-RU"/>
        </w:rPr>
        <w:tab/>
        <w:t>Прочие положения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12.1.</w:t>
      </w:r>
      <w:r w:rsidRPr="009973D3">
        <w:rPr>
          <w:b w:val="0"/>
          <w:sz w:val="22"/>
          <w:szCs w:val="22"/>
          <w:lang w:val="ru-RU"/>
        </w:rPr>
        <w:tab/>
        <w:t>Заказчик обязуется не ссылаться на Исполнителя ни в каких материалах, кроме бухгалтерской (финансовой) отчетности Заказчика (аудит которой провел Исполнитель), без предварительного письменного согласия Исполнителя.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12.2.</w:t>
      </w:r>
      <w:r w:rsidRPr="009973D3">
        <w:rPr>
          <w:b w:val="0"/>
          <w:sz w:val="22"/>
          <w:szCs w:val="22"/>
          <w:lang w:val="ru-RU"/>
        </w:rPr>
        <w:tab/>
        <w:t>Окончательным вариантом проаудированной Исполнителем бухгалтерской (финансовой) отчетности будет та бухгалтерская (финансовая) отчетность, к которой относится аудиторское заключение Исполнителя с оригиналом собственноручной подписи уполномоченного представителя Исполнителя, и Исполнитель не будет нести ответственности или обязательств за ошибки или неточности, которые могут возникнуть при воспроизведении указанной бухгалтерской (финансовой) отчетности в любой форме или на любом носителе.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12.3.</w:t>
      </w:r>
      <w:r w:rsidRPr="009973D3">
        <w:rPr>
          <w:b w:val="0"/>
          <w:sz w:val="22"/>
          <w:szCs w:val="22"/>
          <w:lang w:val="ru-RU"/>
        </w:rPr>
        <w:tab/>
        <w:t>Заказчик имеет право опубликовать и/или распространить документ, который может включать, помимо проаудированной Исполнителем бухгалтерской (финансовой) отчетности Заказчика и выданного по ней аудиторского заключения, прочую информацию, например, отчет руководства или Совета Директоров, финансовый обзор или финансовые показатели, данные о занятости, планируемые капитальные расходы, аналитические коэффициенты, имена должностных лиц, выборочные квартальные данные и другую информацию. Заказчик обязуется не опубликовывать и не распространять указанный документ, включающий проаудированную Исполнителем бухгалтерскую (финансовую) отчетность Заказчика и выданное по ней аудиторское заключение, без предварительного письменного согласия Исполнителя, а Исполнитель обязуется исключить необоснованные задержки или необоснованный отказ от предоставления такого согласия. Исполнитель имеет право не давать своего согласия на опубликование и/или распространение в том случае, если проаудированная Исполнителем бухгалтерская (финансовая) отчетность Заказчика и выданное по ней аудиторское заключение будут публиковаться или распространяться ненадлежащим образом, или если прочая информация в указанном документе Заказчика, по результатам ознакомления с ней Исполнителем, будет содержать существенные несоответствия с проаудированной Исполнителем бухгалтерской (финансовой) отчетностью Заказчика или существенные искажения фактов.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13.</w:t>
      </w:r>
      <w:r w:rsidRPr="009973D3">
        <w:rPr>
          <w:sz w:val="22"/>
          <w:szCs w:val="22"/>
          <w:lang w:val="ru-RU"/>
        </w:rPr>
        <w:tab/>
        <w:t>Уведомления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13.1.</w:t>
      </w:r>
      <w:r w:rsidRPr="009973D3">
        <w:rPr>
          <w:b w:val="0"/>
          <w:sz w:val="22"/>
          <w:szCs w:val="22"/>
          <w:lang w:val="ru-RU"/>
        </w:rPr>
        <w:tab/>
        <w:t>Все уведомления в отношении настоящего договора, в том числе связанные с его изменением или расторжением, должны направляться в письменной форме. Любое уведомление, направляемое одной из Сторон другой Стороне, имеет юридическую силу только в том случае, если оно направлено по адресу, указанному в договоре. Уведомление может быть вручено лично или направлено заказным письмом и будет считаться полученным: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13.1.1.</w:t>
      </w:r>
      <w:r w:rsidRPr="009973D3">
        <w:rPr>
          <w:b w:val="0"/>
          <w:sz w:val="22"/>
          <w:szCs w:val="22"/>
          <w:lang w:val="ru-RU"/>
        </w:rPr>
        <w:tab/>
        <w:t>при вручении лично – на дату вручения;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13.1.2.</w:t>
      </w:r>
      <w:r w:rsidRPr="009973D3">
        <w:rPr>
          <w:b w:val="0"/>
          <w:sz w:val="22"/>
          <w:szCs w:val="22"/>
          <w:lang w:val="ru-RU"/>
        </w:rPr>
        <w:tab/>
        <w:t>при отправке заказным письмом – на дату, указанную в квитанции, подтверждающей доставку соответствующего почтового отправления организацией связи.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13.2.</w:t>
      </w:r>
      <w:r w:rsidRPr="009973D3">
        <w:rPr>
          <w:b w:val="0"/>
          <w:sz w:val="22"/>
          <w:szCs w:val="22"/>
          <w:lang w:val="ru-RU"/>
        </w:rPr>
        <w:tab/>
        <w:t>Стороны вправе осуществлять обмен информацией и документами, вести рабочую переписку по вопросам, связанным с исполнением настоящего договора, направлять результаты услуг, акты об оказании услуг и иные документы, касающиеся настоящего договора, с помощью корпоративных средств электронной и телефонной связи. Стороны обязуются отправлять электронные сообщения только путем использования принадлежащих им корпоративных доменов.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13.3.</w:t>
      </w:r>
      <w:r w:rsidRPr="009973D3">
        <w:rPr>
          <w:b w:val="0"/>
          <w:sz w:val="22"/>
          <w:szCs w:val="22"/>
          <w:lang w:val="ru-RU"/>
        </w:rPr>
        <w:tab/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14.</w:t>
      </w:r>
      <w:r w:rsidRPr="009973D3">
        <w:rPr>
          <w:sz w:val="22"/>
          <w:szCs w:val="22"/>
          <w:lang w:val="ru-RU"/>
        </w:rPr>
        <w:tab/>
        <w:t>Применимое право и порядок разрешения споров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14.1 Настоящий договор подлежит толкованию, исполнению и регулированию в соответствии с законодательством Российской Федерации.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14.2. Споры, возникающие при исполнении настоящего договора, разрешаются путем переговоров, а при невозможности достичь соглашения в течение 1 месяца с момента получения одной из Сторон предложения другой Стороны об урегулировании спора – в судебном порядке по месту нахождения ответчика.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15.</w:t>
      </w:r>
      <w:r w:rsidRPr="009973D3">
        <w:rPr>
          <w:sz w:val="22"/>
          <w:szCs w:val="22"/>
          <w:lang w:val="ru-RU"/>
        </w:rPr>
        <w:tab/>
        <w:t>Антикоррупционная оговорка. Информация о собственниках. Инсайдерская информация.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</w:t>
      </w:r>
      <w:r w:rsidRPr="009973D3">
        <w:rPr>
          <w:b w:val="0"/>
          <w:sz w:val="22"/>
          <w:szCs w:val="22"/>
          <w:lang w:val="ru-RU"/>
        </w:rPr>
        <w:tab/>
        <w:t>Поставщику известно о том, что АО «Энергосервис Волги»**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15.1.1.</w:t>
      </w:r>
      <w:r w:rsidRPr="009973D3">
        <w:rPr>
          <w:b w:val="0"/>
          <w:sz w:val="22"/>
          <w:szCs w:val="22"/>
          <w:lang w:val="ru-RU"/>
        </w:rPr>
        <w:tab/>
        <w:t>Поставщику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Волга» по адресу: http://www.mrsk-volgi.ru/ru/o_kompanii/antikorrup/),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15.1.2.</w:t>
      </w:r>
      <w:r w:rsidRPr="009973D3">
        <w:rPr>
          <w:b w:val="0"/>
          <w:sz w:val="22"/>
          <w:szCs w:val="22"/>
          <w:lang w:val="ru-RU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15.1.3.</w:t>
      </w:r>
      <w:r w:rsidRPr="009973D3">
        <w:rPr>
          <w:b w:val="0"/>
          <w:sz w:val="22"/>
          <w:szCs w:val="22"/>
          <w:lang w:val="ru-RU"/>
        </w:rPr>
        <w:tab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 и Покупатель).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15.1.4.</w:t>
      </w:r>
      <w:r w:rsidRPr="009973D3">
        <w:rPr>
          <w:b w:val="0"/>
          <w:sz w:val="22"/>
          <w:szCs w:val="22"/>
          <w:lang w:val="ru-RU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15.1.5.</w:t>
      </w:r>
      <w:r w:rsidRPr="009973D3">
        <w:rPr>
          <w:b w:val="0"/>
          <w:sz w:val="22"/>
          <w:szCs w:val="22"/>
          <w:lang w:val="ru-RU"/>
        </w:rPr>
        <w:tab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15.1.6.</w:t>
      </w:r>
      <w:r w:rsidRPr="009973D3">
        <w:rPr>
          <w:b w:val="0"/>
          <w:sz w:val="22"/>
          <w:szCs w:val="22"/>
          <w:lang w:val="ru-RU"/>
        </w:rPr>
        <w:tab/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15.2.</w:t>
      </w:r>
      <w:r w:rsidRPr="009973D3">
        <w:rPr>
          <w:b w:val="0"/>
          <w:sz w:val="22"/>
          <w:szCs w:val="22"/>
          <w:lang w:val="ru-RU"/>
        </w:rPr>
        <w:tab/>
        <w:t xml:space="preserve"> Информация о собственниках Поставщика: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15.2.1.</w:t>
      </w:r>
      <w:r w:rsidRPr="009973D3">
        <w:rPr>
          <w:b w:val="0"/>
          <w:sz w:val="22"/>
          <w:szCs w:val="22"/>
          <w:lang w:val="ru-RU"/>
        </w:rPr>
        <w:tab/>
        <w:t xml:space="preserve">Поставщик обязан предоставить Покупателю»: 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информацию о всех собственниках Поставщик, включая конечных бенефициаров, на бумажном носителе, за своей подписью, по форме, являющейся Приложением № 1 к настоящему договору;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- информацию о контрагенте-резиденте на бумажном носителе, за своей подписью, по форме, являющейся Приложением № 2 к настоящему договору. На момент заключения настоящего договора информация считается представленной и обязанность исполненной.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15.2.2.</w:t>
      </w:r>
      <w:r w:rsidRPr="009973D3">
        <w:rPr>
          <w:b w:val="0"/>
          <w:sz w:val="22"/>
          <w:szCs w:val="22"/>
          <w:lang w:val="ru-RU"/>
        </w:rPr>
        <w:tab/>
        <w:t xml:space="preserve">Поставщик обязан предоставить Покупателю информацию об изменении состава (по сравнению с существовавшим на дату заключения настоящего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Поставщика.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Информация представляется по форме, указанной в Приложении № 1 к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15.2.3.</w:t>
      </w:r>
      <w:r w:rsidRPr="009973D3">
        <w:rPr>
          <w:b w:val="0"/>
          <w:sz w:val="22"/>
          <w:szCs w:val="22"/>
          <w:lang w:val="ru-RU"/>
        </w:rPr>
        <w:tab/>
        <w:t>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3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15.2.4.</w:t>
      </w:r>
      <w:r w:rsidRPr="009973D3">
        <w:rPr>
          <w:b w:val="0"/>
          <w:sz w:val="22"/>
          <w:szCs w:val="22"/>
          <w:lang w:val="ru-RU"/>
        </w:rPr>
        <w:tab/>
        <w:t>Покупатель имеет право на отказ от исполнения обязательств по договору,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15.2.5.</w:t>
      </w:r>
      <w:r w:rsidRPr="009973D3">
        <w:rPr>
          <w:b w:val="0"/>
          <w:sz w:val="22"/>
          <w:szCs w:val="22"/>
          <w:lang w:val="ru-RU"/>
        </w:rPr>
        <w:tab/>
        <w:t>Если при выполнении договора Поставщик будет иметь доступ к инсайдерской информации Покупателя, Перечень которой установлен действующим законодательством и П-МРСК-28-124. АО «Энергосервис Волги» «Положение об инсайдерской информации ПАО «Россети Волга», Поставщик включается в Список инсайдеров Покупателя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(далее: ФЗ-224) и П-МРСК-28-124. АО «Энергосервис Волги» «Положение об инсайдерской информации ПАО «Россети Волга».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Контрагенты, включенные в список инсайдеров Покупателя,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Форма уведомления предусмотрена действующим законодательство и продублирована в Приложении № 2 к П-МРСК-28-124. АО «Энергосервис Волги» «Положение об инсайдерской информации ПАО «Россети Волга» (опубликовано на официальном сайте ПАО «Россети Волга» в сети Интернет по адресу http://www.mrsk-volgi.ru/ru/o_kompanii/informatsi/).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Если в результате неправомерного использования Поставщиком инсайдерской информации и (или) манипулировании рынком Покупателя будут причинены убытки, то Покупатель вправе требовать их возмещения от Поставщика, а также привлечения Поставщика к уголовной или административной ответственности согласно действующему законодательству.</w:t>
      </w:r>
    </w:p>
    <w:p w:rsidR="009973D3" w:rsidRPr="009973D3" w:rsidRDefault="009973D3" w:rsidP="00127FC6">
      <w:pPr>
        <w:pStyle w:val="1"/>
        <w:ind w:left="142" w:hanging="29"/>
        <w:jc w:val="both"/>
        <w:rPr>
          <w:sz w:val="22"/>
          <w:szCs w:val="22"/>
          <w:lang w:val="ru-RU"/>
        </w:rPr>
      </w:pPr>
      <w:r w:rsidRPr="009973D3">
        <w:rPr>
          <w:sz w:val="22"/>
          <w:szCs w:val="22"/>
          <w:lang w:val="ru-RU"/>
        </w:rPr>
        <w:t>16.</w:t>
      </w:r>
      <w:r w:rsidRPr="009973D3">
        <w:rPr>
          <w:sz w:val="22"/>
          <w:szCs w:val="22"/>
          <w:lang w:val="ru-RU"/>
        </w:rPr>
        <w:tab/>
        <w:t>Заключительные положения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16.1.</w:t>
      </w:r>
      <w:r w:rsidRPr="009973D3">
        <w:rPr>
          <w:b w:val="0"/>
          <w:sz w:val="22"/>
          <w:szCs w:val="22"/>
          <w:lang w:val="ru-RU"/>
        </w:rPr>
        <w:tab/>
        <w:t>Настоящий договор определяет полное соглашение и понимание между Сторонами настоящего договора относительно предоставляемых услуг. Любые изменения, дополнения или корректировки отношений Сторон по настоящему договору должны быть совершены только в письменной форме, подписаны уполномоченным представителем каждой из Сторон и будут иметь силу лишь при наличии в них прямой ссылки на настоящий договор.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16.2.</w:t>
      </w:r>
      <w:r w:rsidRPr="009973D3">
        <w:rPr>
          <w:b w:val="0"/>
          <w:sz w:val="22"/>
          <w:szCs w:val="22"/>
          <w:lang w:val="ru-RU"/>
        </w:rPr>
        <w:tab/>
        <w:t>Настоящий договор заменяет собой все предыдущие договоренности и соглашения между Сторонами, касающиеся их взаимоотношений в связи с настоящим договором (любые такие предыдущие договоренности и соглашения перестают быть действительными и теряют силу).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16.3.</w:t>
      </w:r>
      <w:r w:rsidRPr="009973D3">
        <w:rPr>
          <w:b w:val="0"/>
          <w:sz w:val="22"/>
          <w:szCs w:val="22"/>
          <w:lang w:val="ru-RU"/>
        </w:rPr>
        <w:tab/>
        <w:t>По соглашению Сторон и в соответствии с действующим законодательством, Исполнитель может оказывать дополнительные услуги, связанные с предметом настоящего договора. Такое соглашение должно быть оформлено либо в виде отдельного договора либо в виде дополнительного соглашения к настоящему договору, которое должно содержать перечень дополнительных услуг, порядок, сроки их оказания и размер вознаграждения за оказание дополнительных услуг.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16.4.</w:t>
      </w:r>
      <w:r w:rsidRPr="009973D3">
        <w:rPr>
          <w:b w:val="0"/>
          <w:sz w:val="22"/>
          <w:szCs w:val="22"/>
          <w:lang w:val="ru-RU"/>
        </w:rPr>
        <w:tab/>
        <w:t>В случае изменения реквизитов какой-либо из Сторон настоящего договора, она обязана уведомить вторую Сторону об этих изменениях в трехдневный срок.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16.5.</w:t>
      </w:r>
      <w:r w:rsidRPr="009973D3">
        <w:rPr>
          <w:b w:val="0"/>
          <w:sz w:val="22"/>
          <w:szCs w:val="22"/>
          <w:lang w:val="ru-RU"/>
        </w:rPr>
        <w:tab/>
        <w:t>Во всем, что не урегулировано настоящим договором, стороны руководствуются действующим законодательством Российской Федерации.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16.6.</w:t>
      </w:r>
      <w:r w:rsidRPr="009973D3">
        <w:rPr>
          <w:b w:val="0"/>
          <w:sz w:val="22"/>
          <w:szCs w:val="22"/>
          <w:lang w:val="ru-RU"/>
        </w:rPr>
        <w:tab/>
        <w:t>Настоящий договор заключен в двух экземплярах, имеющих равную юридическую силу, по одному для каждой Стороны.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Приложения к настоящему Договору: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Приложение № 1 – Справка о цепочке собственников участника закупочной процедуры, включая бенефициаров (в том числе конечных).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Приложение № 2 – Сведения о контрагенте резиденте.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Приложение № 3 – Форма Согласие на обработку персональных данных.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 xml:space="preserve">Приложение № 4 – График оказания услуг по Договору. 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Приложение № 5 – График платежей.</w:t>
      </w:r>
    </w:p>
    <w:p w:rsidR="009973D3" w:rsidRPr="009973D3" w:rsidRDefault="009973D3" w:rsidP="00127FC6">
      <w:pPr>
        <w:pStyle w:val="1"/>
        <w:ind w:left="142" w:hanging="29"/>
        <w:jc w:val="both"/>
        <w:rPr>
          <w:b w:val="0"/>
          <w:sz w:val="22"/>
          <w:szCs w:val="22"/>
          <w:lang w:val="ru-RU"/>
        </w:rPr>
      </w:pPr>
      <w:r w:rsidRPr="009973D3">
        <w:rPr>
          <w:b w:val="0"/>
          <w:sz w:val="22"/>
          <w:szCs w:val="22"/>
          <w:lang w:val="ru-RU"/>
        </w:rPr>
        <w:t>Приложение № 6 – Форма Акта приема и передачи оказанных услуг.</w:t>
      </w:r>
    </w:p>
    <w:p w:rsidR="009973D3" w:rsidRPr="009973D3" w:rsidRDefault="009973D3" w:rsidP="00917B37">
      <w:pPr>
        <w:pStyle w:val="1"/>
        <w:ind w:hanging="29"/>
        <w:jc w:val="center"/>
        <w:rPr>
          <w:sz w:val="22"/>
          <w:szCs w:val="22"/>
          <w:lang w:val="ru-RU"/>
        </w:rPr>
      </w:pPr>
    </w:p>
    <w:p w:rsidR="000962A9" w:rsidRDefault="006F74B9" w:rsidP="00917B37">
      <w:pPr>
        <w:pStyle w:val="1"/>
        <w:ind w:hanging="29"/>
        <w:jc w:val="center"/>
        <w:rPr>
          <w:sz w:val="23"/>
          <w:szCs w:val="23"/>
          <w:lang w:val="ru-RU"/>
        </w:rPr>
      </w:pPr>
      <w:r w:rsidRPr="00AF77C6">
        <w:rPr>
          <w:sz w:val="23"/>
          <w:szCs w:val="23"/>
          <w:lang w:val="ru-RU"/>
        </w:rPr>
        <w:t>Реквизиты и подписи Сторон</w:t>
      </w:r>
    </w:p>
    <w:tbl>
      <w:tblPr>
        <w:tblStyle w:val="a6"/>
        <w:tblW w:w="0" w:type="auto"/>
        <w:tblInd w:w="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4"/>
        <w:gridCol w:w="5097"/>
      </w:tblGrid>
      <w:tr w:rsidR="00EC21E5" w:rsidRPr="00320D5A" w:rsidTr="000A10EE">
        <w:tc>
          <w:tcPr>
            <w:tcW w:w="5344" w:type="dxa"/>
          </w:tcPr>
          <w:p w:rsidR="00EC21E5" w:rsidRPr="00EC21E5" w:rsidRDefault="00EC21E5" w:rsidP="00EC21E5">
            <w:pPr>
              <w:contextualSpacing/>
              <w:rPr>
                <w:b/>
                <w:sz w:val="24"/>
                <w:szCs w:val="24"/>
                <w:lang w:val="ru-RU"/>
              </w:rPr>
            </w:pPr>
            <w:r w:rsidRPr="00EC21E5">
              <w:rPr>
                <w:b/>
                <w:sz w:val="24"/>
                <w:szCs w:val="24"/>
                <w:lang w:val="ru-RU"/>
              </w:rPr>
              <w:t xml:space="preserve">Заказчик: </w:t>
            </w:r>
          </w:p>
          <w:p w:rsidR="00EC21E5" w:rsidRPr="00EC21E5" w:rsidRDefault="00EC21E5" w:rsidP="00EC21E5">
            <w:pPr>
              <w:contextualSpacing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b/>
                <w:bCs/>
                <w:sz w:val="24"/>
                <w:szCs w:val="24"/>
                <w:lang w:val="ru-RU"/>
              </w:rPr>
              <w:t xml:space="preserve">АО «Энергосервис Волги»                                                         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 xml:space="preserve">Юридический адрес: 410012, Российская 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Федерация, г. Саратов, ул. Большая Казачья, зд.17/39, стр.1, помещ.4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ИНН 6450945684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 xml:space="preserve">Фактический адрес: 410012, Российская 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Федерация, г. Саратов, ул. Большая Казачья, зд.17/39, стр.1, помещ.4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ИНН 6450945684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КПП 645</w:t>
            </w:r>
            <w:r w:rsidR="00502A60" w:rsidRPr="0050205E">
              <w:rPr>
                <w:rFonts w:eastAsia="Calibri"/>
                <w:sz w:val="24"/>
                <w:szCs w:val="24"/>
                <w:lang w:val="ru-RU"/>
              </w:rPr>
              <w:t>3</w:t>
            </w:r>
            <w:r w:rsidRPr="00EC21E5">
              <w:rPr>
                <w:rFonts w:eastAsia="Calibri"/>
                <w:sz w:val="24"/>
                <w:szCs w:val="24"/>
                <w:lang w:val="ru-RU"/>
              </w:rPr>
              <w:t>01001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Р/с 40702810256000001285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в ПОВОЛЖСКИЙ БАНК ПАО СБЕРБАНК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К/с 30101810200000000607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sz w:val="24"/>
                <w:szCs w:val="24"/>
                <w:lang w:val="ru-RU"/>
              </w:rPr>
              <w:t>БИК 043601607</w:t>
            </w:r>
          </w:p>
          <w:p w:rsidR="00EC21E5" w:rsidRDefault="00EC21E5" w:rsidP="00917B37">
            <w:pPr>
              <w:pStyle w:val="1"/>
              <w:ind w:left="0" w:firstLine="0"/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5097" w:type="dxa"/>
          </w:tcPr>
          <w:p w:rsidR="00320D5A" w:rsidRDefault="00EC21E5" w:rsidP="00D1397D">
            <w:pPr>
              <w:pStyle w:val="a3"/>
              <w:spacing w:line="240" w:lineRule="atLeast"/>
              <w:ind w:left="0"/>
              <w:jc w:val="left"/>
              <w:rPr>
                <w:lang w:val="ru-RU"/>
              </w:rPr>
            </w:pPr>
            <w:r w:rsidRPr="00EC21E5">
              <w:rPr>
                <w:b/>
                <w:lang w:val="ru-RU"/>
              </w:rPr>
              <w:t>Исполнитель</w:t>
            </w:r>
            <w:r w:rsidR="00320D5A">
              <w:rPr>
                <w:lang w:val="ru-RU"/>
              </w:rPr>
              <w:t xml:space="preserve">: </w:t>
            </w:r>
          </w:p>
          <w:p w:rsidR="00EC21E5" w:rsidRPr="00320D5A" w:rsidRDefault="00EC21E5" w:rsidP="00623C7F">
            <w:pPr>
              <w:pStyle w:val="a3"/>
              <w:spacing w:line="240" w:lineRule="atLeast"/>
              <w:ind w:left="0"/>
              <w:jc w:val="left"/>
              <w:rPr>
                <w:sz w:val="23"/>
                <w:szCs w:val="23"/>
              </w:rPr>
            </w:pPr>
          </w:p>
        </w:tc>
      </w:tr>
      <w:tr w:rsidR="00EC21E5" w:rsidRPr="009973D3" w:rsidTr="000A10EE">
        <w:tc>
          <w:tcPr>
            <w:tcW w:w="5344" w:type="dxa"/>
          </w:tcPr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b/>
                <w:sz w:val="24"/>
                <w:szCs w:val="24"/>
                <w:lang w:val="ru-RU"/>
              </w:rPr>
              <w:t>Генеральный директор</w:t>
            </w:r>
          </w:p>
          <w:p w:rsidR="00EC21E5" w:rsidRDefault="00EC21E5" w:rsidP="00EC21E5">
            <w:pPr>
              <w:widowControl/>
              <w:contextualSpacing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b/>
                <w:sz w:val="24"/>
                <w:szCs w:val="24"/>
                <w:lang w:val="ru-RU"/>
              </w:rPr>
              <w:t>___________________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________________</w:t>
            </w:r>
            <w:r w:rsidRPr="00EC21E5">
              <w:rPr>
                <w:rFonts w:eastAsia="Calibri"/>
                <w:b/>
                <w:sz w:val="24"/>
                <w:szCs w:val="24"/>
                <w:lang w:val="ru-RU"/>
              </w:rPr>
              <w:t>___</w:t>
            </w: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EC21E5" w:rsidRPr="00EC21E5" w:rsidRDefault="00EC21E5" w:rsidP="00EC21E5">
            <w:pPr>
              <w:widowControl/>
              <w:contextualSpacing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21E5">
              <w:rPr>
                <w:rFonts w:eastAsia="Calibri"/>
                <w:b/>
                <w:sz w:val="24"/>
                <w:szCs w:val="24"/>
                <w:lang w:val="ru-RU"/>
              </w:rPr>
              <w:t>Проскуркин М.К.</w:t>
            </w:r>
          </w:p>
          <w:p w:rsidR="00EC21E5" w:rsidRDefault="00EC21E5" w:rsidP="00917B37">
            <w:pPr>
              <w:pStyle w:val="1"/>
              <w:ind w:left="0" w:firstLine="0"/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5097" w:type="dxa"/>
          </w:tcPr>
          <w:p w:rsidR="00EC21E5" w:rsidRDefault="00320D5A" w:rsidP="00D1397D">
            <w:pPr>
              <w:pStyle w:val="1"/>
              <w:ind w:left="0" w:firstLine="0"/>
              <w:rPr>
                <w:lang w:val="ru-RU"/>
              </w:rPr>
            </w:pPr>
            <w:r>
              <w:rPr>
                <w:lang w:val="ru-RU"/>
              </w:rPr>
              <w:t>Руководитель (должность)</w:t>
            </w:r>
          </w:p>
          <w:p w:rsidR="00EC21E5" w:rsidRPr="00623C7F" w:rsidRDefault="00EC21E5" w:rsidP="00D1397D">
            <w:pPr>
              <w:pStyle w:val="1"/>
              <w:ind w:left="0" w:firstLine="0"/>
              <w:rPr>
                <w:lang w:val="ru-RU"/>
              </w:rPr>
            </w:pPr>
          </w:p>
          <w:p w:rsidR="00EC21E5" w:rsidRPr="00EC21E5" w:rsidRDefault="00EC21E5" w:rsidP="00D1397D">
            <w:pPr>
              <w:pStyle w:val="1"/>
              <w:ind w:left="0" w:firstLine="0"/>
              <w:rPr>
                <w:lang w:val="ru-RU"/>
              </w:rPr>
            </w:pPr>
            <w:r w:rsidRPr="00623C7F">
              <w:rPr>
                <w:lang w:val="ru-RU"/>
              </w:rPr>
              <w:t>_____________________</w:t>
            </w:r>
            <w:r>
              <w:rPr>
                <w:lang w:val="ru-RU"/>
              </w:rPr>
              <w:t>_______</w:t>
            </w:r>
            <w:r w:rsidRPr="00EC21E5">
              <w:rPr>
                <w:lang w:val="ru-RU"/>
              </w:rPr>
              <w:t>_________</w:t>
            </w:r>
          </w:p>
          <w:p w:rsidR="00EC21E5" w:rsidRDefault="00320D5A" w:rsidP="00320D5A">
            <w:pPr>
              <w:pStyle w:val="1"/>
              <w:ind w:left="0" w:firstLine="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Ф.И.О.</w:t>
            </w:r>
          </w:p>
        </w:tc>
      </w:tr>
    </w:tbl>
    <w:p w:rsidR="00003A68" w:rsidRPr="00003A68" w:rsidRDefault="00003A68" w:rsidP="00003A68">
      <w:pPr>
        <w:keepNext/>
        <w:keepLines/>
        <w:spacing w:after="0" w:line="240" w:lineRule="auto"/>
        <w:jc w:val="right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>Приложение №1 к договору № _______ от «__» ___________ 202_г.</w:t>
      </w:r>
    </w:p>
    <w:p w:rsidR="00003A68" w:rsidRPr="00003A68" w:rsidRDefault="00003A68" w:rsidP="00003A68">
      <w:pPr>
        <w:keepNext/>
        <w:keepLines/>
        <w:spacing w:after="0" w:line="240" w:lineRule="auto"/>
        <w:jc w:val="both"/>
        <w:rPr>
          <w:b/>
          <w:i/>
          <w:sz w:val="24"/>
          <w:szCs w:val="24"/>
          <w:lang w:val="ru-RU" w:eastAsia="ru-RU"/>
        </w:rPr>
      </w:pPr>
    </w:p>
    <w:p w:rsidR="00003A68" w:rsidRPr="00003A68" w:rsidRDefault="00003A68" w:rsidP="00003A68">
      <w:pPr>
        <w:widowControl/>
        <w:spacing w:before="240" w:after="120" w:line="240" w:lineRule="auto"/>
        <w:jc w:val="center"/>
        <w:rPr>
          <w:sz w:val="24"/>
          <w:szCs w:val="24"/>
          <w:lang w:val="ru-RU" w:eastAsia="ru-RU"/>
        </w:rPr>
      </w:pPr>
      <w:bookmarkStart w:id="1" w:name="_Hlk101877247"/>
      <w:r w:rsidRPr="00003A68">
        <w:rPr>
          <w:b/>
          <w:sz w:val="24"/>
          <w:szCs w:val="24"/>
          <w:lang w:val="ru-RU" w:eastAsia="ru-RU"/>
        </w:rPr>
        <w:t>Справка о цепочке собственников участника закупочной процедуры, включая бенефициаров (в том числе конечных) *.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98"/>
        <w:gridCol w:w="567"/>
        <w:gridCol w:w="538"/>
        <w:gridCol w:w="454"/>
        <w:gridCol w:w="708"/>
        <w:gridCol w:w="851"/>
        <w:gridCol w:w="880"/>
        <w:gridCol w:w="396"/>
        <w:gridCol w:w="567"/>
        <w:gridCol w:w="567"/>
        <w:gridCol w:w="568"/>
        <w:gridCol w:w="679"/>
        <w:gridCol w:w="709"/>
        <w:gridCol w:w="709"/>
        <w:gridCol w:w="1162"/>
      </w:tblGrid>
      <w:tr w:rsidR="00003A68" w:rsidRPr="00003A68" w:rsidTr="00A6433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bookmarkEnd w:id="1"/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№ п./п.</w:t>
            </w:r>
          </w:p>
        </w:tc>
        <w:tc>
          <w:tcPr>
            <w:tcW w:w="3516" w:type="dxa"/>
            <w:gridSpan w:val="6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Информация об организации</w:t>
            </w:r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**</w:t>
            </w:r>
          </w:p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№</w:t>
            </w:r>
          </w:p>
        </w:tc>
        <w:tc>
          <w:tcPr>
            <w:tcW w:w="4195" w:type="dxa"/>
            <w:gridSpan w:val="7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Информация о цепочке собственников организации</w:t>
            </w:r>
          </w:p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(включая конечных бенефициаров)</w:t>
            </w: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</w:p>
        </w:tc>
      </w:tr>
      <w:tr w:rsidR="00003A68" w:rsidRPr="00003A68" w:rsidTr="00A6433A">
        <w:trPr>
          <w:trHeight w:val="246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8480" behindDoc="1" locked="0" layoutInCell="1" allowOverlap="1" wp14:anchorId="27CFED98" wp14:editId="6EDAB15D">
                  <wp:simplePos x="0" y="0"/>
                  <wp:positionH relativeFrom="column">
                    <wp:posOffset>-676910</wp:posOffset>
                  </wp:positionH>
                  <wp:positionV relativeFrom="paragraph">
                    <wp:posOffset>199390</wp:posOffset>
                  </wp:positionV>
                  <wp:extent cx="6935470" cy="497268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ОГРН</w:t>
            </w:r>
          </w:p>
        </w:tc>
        <w:tc>
          <w:tcPr>
            <w:tcW w:w="538" w:type="dxa"/>
            <w:shd w:val="clear" w:color="000000" w:fill="FFFFFF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56D3321F" wp14:editId="7F36BA7B">
                  <wp:extent cx="6913245" cy="4968875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3245" cy="4968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Наименование краткое</w:t>
            </w:r>
          </w:p>
        </w:tc>
        <w:tc>
          <w:tcPr>
            <w:tcW w:w="454" w:type="dxa"/>
            <w:shd w:val="clear" w:color="000000" w:fill="FFFFFF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Код ОКВЭД</w:t>
            </w:r>
          </w:p>
        </w:tc>
        <w:tc>
          <w:tcPr>
            <w:tcW w:w="708" w:type="dxa"/>
            <w:shd w:val="clear" w:color="000000" w:fill="FFFFFF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Ф.И.О. руководителя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Серия и номер документа, удостоверяющего личность</w:t>
            </w:r>
          </w:p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руководителя</w:t>
            </w:r>
          </w:p>
        </w:tc>
        <w:tc>
          <w:tcPr>
            <w:tcW w:w="880" w:type="dxa"/>
            <w:vMerge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</w:p>
        </w:tc>
        <w:tc>
          <w:tcPr>
            <w:tcW w:w="396" w:type="dxa"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ИНН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ОГРН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Наименование/ФИО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Адрес регистрации</w:t>
            </w:r>
          </w:p>
        </w:tc>
        <w:tc>
          <w:tcPr>
            <w:tcW w:w="679" w:type="dxa"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Серия и номер документа, удостоверяющего личность</w:t>
            </w:r>
          </w:p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(для физ. лиц)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 xml:space="preserve">Руководитель/ участник/ </w:t>
            </w:r>
          </w:p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003A68">
              <w:rPr>
                <w:b/>
                <w:bCs/>
                <w:i/>
                <w:sz w:val="18"/>
                <w:szCs w:val="18"/>
                <w:lang w:val="ru-RU" w:eastAsia="ru-RU"/>
              </w:rPr>
              <w:t>акционер/ бенефициар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003A68" w:rsidRPr="00003A68" w:rsidRDefault="00003A68" w:rsidP="00003A68">
            <w:pPr>
              <w:widowControl/>
              <w:tabs>
                <w:tab w:val="num" w:pos="110"/>
              </w:tabs>
              <w:spacing w:after="0" w:line="240" w:lineRule="auto"/>
              <w:ind w:left="113" w:right="-39"/>
              <w:jc w:val="center"/>
              <w:rPr>
                <w:b/>
                <w:i/>
                <w:sz w:val="18"/>
                <w:lang w:val="ru-RU" w:eastAsia="ru-RU"/>
              </w:rPr>
            </w:pPr>
            <w:r w:rsidRPr="00003A68">
              <w:rPr>
                <w:b/>
                <w:i/>
                <w:sz w:val="18"/>
                <w:lang w:val="ru-RU" w:eastAsia="ru-RU"/>
              </w:rPr>
              <w:t xml:space="preserve">Размер доли </w:t>
            </w:r>
          </w:p>
          <w:p w:rsidR="00003A68" w:rsidRPr="00003A68" w:rsidRDefault="00003A68" w:rsidP="00003A68">
            <w:pPr>
              <w:widowControl/>
              <w:tabs>
                <w:tab w:val="num" w:pos="110"/>
              </w:tabs>
              <w:spacing w:after="0" w:line="240" w:lineRule="auto"/>
              <w:ind w:left="113" w:right="-39"/>
              <w:jc w:val="center"/>
              <w:rPr>
                <w:b/>
                <w:i/>
                <w:sz w:val="18"/>
                <w:lang w:val="ru-RU" w:eastAsia="ru-RU"/>
              </w:rPr>
            </w:pPr>
            <w:r w:rsidRPr="00003A68">
              <w:rPr>
                <w:b/>
                <w:i/>
                <w:sz w:val="18"/>
                <w:lang w:val="ru-RU" w:eastAsia="ru-RU"/>
              </w:rPr>
              <w:t xml:space="preserve">(для участников </w:t>
            </w:r>
            <w:r w:rsidRPr="00003A68">
              <w:rPr>
                <w:b/>
                <w:bCs/>
                <w:i/>
                <w:sz w:val="18"/>
                <w:lang w:val="ru-RU" w:eastAsia="ru-RU"/>
              </w:rPr>
              <w:t>/ акционеров / бенефициаров)</w:t>
            </w:r>
          </w:p>
        </w:tc>
        <w:tc>
          <w:tcPr>
            <w:tcW w:w="1162" w:type="dxa"/>
            <w:textDirection w:val="btLr"/>
            <w:vAlign w:val="center"/>
          </w:tcPr>
          <w:p w:rsidR="00003A68" w:rsidRPr="00003A68" w:rsidRDefault="00003A68" w:rsidP="00003A68">
            <w:pPr>
              <w:widowControl/>
              <w:tabs>
                <w:tab w:val="num" w:pos="110"/>
              </w:tabs>
              <w:spacing w:after="0" w:line="240" w:lineRule="auto"/>
              <w:ind w:left="113" w:right="-39"/>
              <w:jc w:val="center"/>
              <w:rPr>
                <w:b/>
                <w:i/>
                <w:sz w:val="18"/>
                <w:lang w:val="ru-RU" w:eastAsia="ru-RU"/>
              </w:rPr>
            </w:pPr>
            <w:r w:rsidRPr="00003A68">
              <w:rPr>
                <w:b/>
                <w:i/>
                <w:sz w:val="18"/>
                <w:lang w:val="ru-RU"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8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38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54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96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79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jc w:val="center"/>
              <w:rPr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16</w:t>
            </w: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1.1.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1.1.1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1.1.2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1.1.3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1.1.3.1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1.1.3.2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…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1.2.1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1.2.2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1.2.3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…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 w:rsidRPr="00003A68">
              <w:rPr>
                <w:b/>
                <w:bCs/>
                <w:i/>
                <w:sz w:val="24"/>
                <w:szCs w:val="24"/>
                <w:lang w:val="ru-RU" w:eastAsia="ru-RU"/>
              </w:rPr>
              <w:t>…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003A68" w:rsidRPr="00003A68" w:rsidTr="00A6433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54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396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62" w:type="dxa"/>
          </w:tcPr>
          <w:p w:rsidR="00003A68" w:rsidRPr="00003A68" w:rsidRDefault="00003A68" w:rsidP="00003A68">
            <w:pPr>
              <w:widowControl/>
              <w:spacing w:after="0" w:line="240" w:lineRule="auto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003A68" w:rsidRPr="00003A68" w:rsidRDefault="00003A68" w:rsidP="00003A68">
      <w:pPr>
        <w:widowControl/>
        <w:spacing w:after="0" w:line="240" w:lineRule="auto"/>
        <w:rPr>
          <w:sz w:val="24"/>
          <w:szCs w:val="24"/>
          <w:lang w:val="ru-RU" w:eastAsia="ru-RU"/>
        </w:rPr>
      </w:pPr>
    </w:p>
    <w:p w:rsidR="00003A68" w:rsidRPr="00003A68" w:rsidRDefault="00003A68" w:rsidP="00003A68">
      <w:pPr>
        <w:widowControl/>
        <w:spacing w:before="240" w:after="0" w:line="240" w:lineRule="auto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 xml:space="preserve">                  Руководитель </w:t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  <w:t>________________/__________________</w:t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</w:r>
      <w:r w:rsidRPr="00003A68">
        <w:rPr>
          <w:sz w:val="24"/>
          <w:szCs w:val="24"/>
          <w:lang w:val="ru-RU" w:eastAsia="ru-RU"/>
        </w:rPr>
        <w:tab/>
        <w:t xml:space="preserve">                                                     Подпись, печать</w:t>
      </w:r>
    </w:p>
    <w:p w:rsidR="00003A68" w:rsidRPr="00003A68" w:rsidRDefault="00003A68" w:rsidP="00003A68">
      <w:pPr>
        <w:widowControl/>
        <w:spacing w:after="0" w:line="240" w:lineRule="auto"/>
        <w:rPr>
          <w:b/>
          <w:bCs/>
          <w:sz w:val="24"/>
          <w:szCs w:val="24"/>
          <w:lang w:val="x-none" w:eastAsia="ru-RU"/>
        </w:rPr>
      </w:pPr>
    </w:p>
    <w:p w:rsidR="00003A68" w:rsidRPr="00003A68" w:rsidRDefault="00003A68" w:rsidP="00003A68">
      <w:pPr>
        <w:widowControl/>
        <w:spacing w:after="0" w:line="240" w:lineRule="auto"/>
        <w:rPr>
          <w:b/>
          <w:bCs/>
          <w:sz w:val="24"/>
          <w:szCs w:val="24"/>
          <w:lang w:val="x-none" w:eastAsia="ru-RU"/>
        </w:rPr>
      </w:pPr>
      <w:r w:rsidRPr="00003A68">
        <w:rPr>
          <w:b/>
          <w:bCs/>
          <w:sz w:val="24"/>
          <w:szCs w:val="24"/>
          <w:lang w:val="x-none" w:eastAsia="ru-RU"/>
        </w:rPr>
        <w:t>Инструкции по заполнению</w:t>
      </w:r>
    </w:p>
    <w:p w:rsidR="00003A68" w:rsidRPr="00003A68" w:rsidRDefault="00003A68" w:rsidP="00003A68">
      <w:pPr>
        <w:widowControl/>
        <w:numPr>
          <w:ilvl w:val="3"/>
          <w:numId w:val="32"/>
        </w:numPr>
        <w:tabs>
          <w:tab w:val="num" w:pos="426"/>
        </w:tabs>
        <w:spacing w:after="0" w:line="240" w:lineRule="auto"/>
        <w:ind w:left="0" w:firstLine="142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003A68" w:rsidRPr="00003A68" w:rsidRDefault="00003A68" w:rsidP="00003A68">
      <w:pPr>
        <w:widowControl/>
        <w:numPr>
          <w:ilvl w:val="3"/>
          <w:numId w:val="32"/>
        </w:numPr>
        <w:tabs>
          <w:tab w:val="num" w:pos="426"/>
        </w:tabs>
        <w:spacing w:after="0" w:line="240" w:lineRule="auto"/>
        <w:ind w:left="0" w:firstLine="142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Изменение формы справки недопустимо.</w:t>
      </w:r>
    </w:p>
    <w:p w:rsidR="00003A68" w:rsidRPr="00003A68" w:rsidRDefault="00003A68" w:rsidP="00003A68">
      <w:pPr>
        <w:widowControl/>
        <w:numPr>
          <w:ilvl w:val="3"/>
          <w:numId w:val="32"/>
        </w:numPr>
        <w:tabs>
          <w:tab w:val="num" w:pos="426"/>
        </w:tabs>
        <w:spacing w:after="0" w:line="240" w:lineRule="auto"/>
        <w:ind w:left="0" w:firstLine="142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003A68" w:rsidRPr="00003A68" w:rsidRDefault="00003A68" w:rsidP="00003A68">
      <w:pPr>
        <w:widowControl/>
        <w:numPr>
          <w:ilvl w:val="3"/>
          <w:numId w:val="32"/>
        </w:numPr>
        <w:tabs>
          <w:tab w:val="num" w:pos="426"/>
        </w:tabs>
        <w:spacing w:after="0" w:line="240" w:lineRule="auto"/>
        <w:ind w:left="0" w:firstLine="142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Графы (поля) таблицы должны содержать информацию, касающуюся только этой графы (поля).</w:t>
      </w:r>
    </w:p>
    <w:p w:rsidR="00003A68" w:rsidRPr="00003A68" w:rsidRDefault="00003A68" w:rsidP="00003A68">
      <w:pPr>
        <w:widowControl/>
        <w:numPr>
          <w:ilvl w:val="3"/>
          <w:numId w:val="32"/>
        </w:numPr>
        <w:tabs>
          <w:tab w:val="num" w:pos="426"/>
        </w:tabs>
        <w:spacing w:after="0" w:line="240" w:lineRule="auto"/>
        <w:ind w:left="0" w:firstLine="142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003A68" w:rsidRPr="00003A68" w:rsidRDefault="00003A68" w:rsidP="00003A68">
      <w:pPr>
        <w:widowControl/>
        <w:numPr>
          <w:ilvl w:val="3"/>
          <w:numId w:val="32"/>
        </w:numPr>
        <w:tabs>
          <w:tab w:val="num" w:pos="426"/>
        </w:tabs>
        <w:spacing w:after="0" w:line="240" w:lineRule="auto"/>
        <w:ind w:left="0" w:firstLine="142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003A68" w:rsidRPr="00003A68" w:rsidRDefault="00003A68" w:rsidP="00003A68">
      <w:pPr>
        <w:widowControl/>
        <w:spacing w:after="0" w:line="240" w:lineRule="auto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**</w:t>
      </w:r>
      <w:r w:rsidRPr="00003A68">
        <w:rPr>
          <w:bCs/>
          <w:sz w:val="16"/>
          <w:szCs w:val="16"/>
          <w:lang w:val="ru-RU" w:eastAsia="ru-RU"/>
        </w:rPr>
        <w:tab/>
        <w:t>1.1, 1.2. и т.д. – собственники участника (собственники первого уровня)</w:t>
      </w:r>
    </w:p>
    <w:p w:rsidR="00003A68" w:rsidRPr="00003A68" w:rsidRDefault="00003A68" w:rsidP="00003A68">
      <w:pPr>
        <w:widowControl/>
        <w:spacing w:after="0" w:line="240" w:lineRule="auto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003A68" w:rsidRPr="00003A68" w:rsidRDefault="00003A68" w:rsidP="00003A68">
      <w:pPr>
        <w:widowControl/>
        <w:spacing w:after="0" w:line="240" w:lineRule="auto"/>
        <w:rPr>
          <w:bCs/>
          <w:sz w:val="16"/>
          <w:szCs w:val="16"/>
          <w:lang w:val="ru-RU" w:eastAsia="ru-RU"/>
        </w:rPr>
      </w:pPr>
      <w:r w:rsidRPr="00003A68">
        <w:rPr>
          <w:bCs/>
          <w:sz w:val="16"/>
          <w:szCs w:val="16"/>
          <w:lang w:val="ru-RU" w:eastAsia="ru-RU"/>
        </w:rPr>
        <w:t>***</w:t>
      </w:r>
      <w:r w:rsidRPr="00003A68">
        <w:rPr>
          <w:bCs/>
          <w:sz w:val="16"/>
          <w:szCs w:val="16"/>
          <w:lang w:val="ru-RU" w:eastAsia="ru-RU"/>
        </w:rPr>
        <w:tab/>
        <w:t>в качестве подтверждающего документа могут быть представлены, например: для ООО - выписка из ЕГРЮЛ с указанием номера и даты, для ИП – выписка из ЕГРИП с указанием номера и даты, для АО и ЗАО - выписка из реестра акционеров (список лиц, зарегистрированных в реестре владельцев ценных бумаг) с указанием даты и т.п.</w:t>
      </w:r>
    </w:p>
    <w:p w:rsidR="00003A68" w:rsidRPr="00003A68" w:rsidRDefault="00003A68" w:rsidP="00003A68">
      <w:pPr>
        <w:widowControl/>
        <w:spacing w:after="0" w:line="240" w:lineRule="auto"/>
        <w:rPr>
          <w:bCs/>
          <w:sz w:val="24"/>
          <w:szCs w:val="24"/>
          <w:lang w:val="x-none" w:eastAsia="ru-RU"/>
        </w:rPr>
      </w:pPr>
    </w:p>
    <w:p w:rsidR="00003A68" w:rsidRPr="00003A68" w:rsidRDefault="00003A68" w:rsidP="00003A68">
      <w:pPr>
        <w:widowControl/>
        <w:spacing w:after="0" w:line="240" w:lineRule="auto"/>
        <w:rPr>
          <w:b/>
          <w:bCs/>
          <w:sz w:val="24"/>
          <w:szCs w:val="24"/>
          <w:lang w:val="ru-RU" w:eastAsia="ru-RU"/>
        </w:rPr>
      </w:pPr>
      <w:r w:rsidRPr="00003A68">
        <w:rPr>
          <w:b/>
          <w:bCs/>
          <w:sz w:val="24"/>
          <w:szCs w:val="24"/>
          <w:lang w:val="ru-RU" w:eastAsia="ru-RU"/>
        </w:rPr>
        <w:t>Исполнитель ____________________                          Заказчик ___________________</w:t>
      </w:r>
    </w:p>
    <w:p w:rsidR="00003A68" w:rsidRPr="00003A68" w:rsidRDefault="00003A68" w:rsidP="00003A68">
      <w:pPr>
        <w:widowControl/>
        <w:spacing w:after="0" w:line="240" w:lineRule="auto"/>
        <w:rPr>
          <w:b/>
          <w:bCs/>
          <w:sz w:val="24"/>
          <w:szCs w:val="24"/>
          <w:lang w:val="ru-RU" w:eastAsia="ru-RU"/>
        </w:rPr>
      </w:pPr>
      <w:r w:rsidRPr="00003A68">
        <w:rPr>
          <w:b/>
          <w:bCs/>
          <w:sz w:val="24"/>
          <w:szCs w:val="24"/>
          <w:lang w:val="ru-RU" w:eastAsia="ru-RU"/>
        </w:rPr>
        <w:t xml:space="preserve">                                   м.п.                                                                                     м.п.</w:t>
      </w:r>
    </w:p>
    <w:p w:rsidR="004E64A7" w:rsidRPr="00623C7F" w:rsidRDefault="004E64A7" w:rsidP="00FE3177">
      <w:pPr>
        <w:keepNext/>
        <w:keepLines/>
        <w:jc w:val="right"/>
        <w:rPr>
          <w:sz w:val="24"/>
          <w:szCs w:val="24"/>
          <w:lang w:val="ru-RU" w:eastAsia="ru-RU"/>
        </w:rPr>
      </w:pPr>
    </w:p>
    <w:p w:rsidR="00003A68" w:rsidRPr="00003A68" w:rsidRDefault="00003A68" w:rsidP="00003A68">
      <w:pPr>
        <w:spacing w:after="0" w:line="240" w:lineRule="auto"/>
        <w:jc w:val="right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>Приложение №2  к  договору  №______________________ от ____________ 202_г.</w:t>
      </w:r>
    </w:p>
    <w:p w:rsidR="00003A68" w:rsidRPr="00003A68" w:rsidRDefault="00003A68" w:rsidP="00003A68">
      <w:pPr>
        <w:spacing w:after="0" w:line="240" w:lineRule="auto"/>
        <w:jc w:val="both"/>
        <w:rPr>
          <w:b/>
          <w:sz w:val="24"/>
          <w:szCs w:val="24"/>
          <w:lang w:val="ru-RU" w:eastAsia="ru-RU"/>
        </w:rPr>
      </w:pPr>
    </w:p>
    <w:p w:rsidR="00003A68" w:rsidRPr="00003A68" w:rsidRDefault="00003A68" w:rsidP="00003A68">
      <w:pPr>
        <w:spacing w:after="0" w:line="240" w:lineRule="auto"/>
        <w:jc w:val="both"/>
        <w:rPr>
          <w:b/>
          <w:sz w:val="24"/>
          <w:szCs w:val="24"/>
          <w:lang w:val="ru-RU" w:eastAsia="ru-RU"/>
        </w:rPr>
      </w:pPr>
      <w:r w:rsidRPr="00003A68">
        <w:rPr>
          <w:b/>
          <w:sz w:val="24"/>
          <w:szCs w:val="24"/>
          <w:lang w:val="ru-RU" w:eastAsia="ru-RU"/>
        </w:rPr>
        <w:t xml:space="preserve">СВЕДЕНИЯ О КОНТРАГЕНТЕ-РЕЗИДЕНТЕ </w:t>
      </w:r>
    </w:p>
    <w:p w:rsidR="00003A68" w:rsidRPr="00003A68" w:rsidRDefault="00003A68" w:rsidP="00003A68">
      <w:pPr>
        <w:spacing w:after="0" w:line="240" w:lineRule="auto"/>
        <w:jc w:val="both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>(заполняется контрагентом)</w:t>
      </w:r>
    </w:p>
    <w:p w:rsidR="00003A68" w:rsidRPr="00003A68" w:rsidRDefault="00003A68" w:rsidP="00003A68">
      <w:pPr>
        <w:spacing w:after="0" w:line="240" w:lineRule="auto"/>
        <w:jc w:val="both"/>
        <w:rPr>
          <w:sz w:val="24"/>
          <w:szCs w:val="24"/>
          <w:lang w:val="ru-RU" w:eastAsia="ru-RU"/>
        </w:rPr>
      </w:pPr>
      <w:r w:rsidRPr="00003A68">
        <w:rPr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0528" behindDoc="1" locked="0" layoutInCell="1" allowOverlap="1" wp14:anchorId="6FBBC4CD" wp14:editId="1179D35A">
            <wp:simplePos x="0" y="0"/>
            <wp:positionH relativeFrom="column">
              <wp:posOffset>461010</wp:posOffset>
            </wp:positionH>
            <wp:positionV relativeFrom="paragraph">
              <wp:posOffset>194310</wp:posOffset>
            </wp:positionV>
            <wp:extent cx="6935470" cy="497268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Полное наименование (или Ф.И.О.) контрагента: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Сведения о регистрации юридического лица: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регистрационный номер, дата регистрации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Орган, зарегистрировавший юридическое лицо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pacing w:val="-6"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03A68">
              <w:rPr>
                <w:sz w:val="24"/>
                <w:szCs w:val="24"/>
                <w:lang w:val="ru-RU"/>
              </w:rPr>
              <w:t>Местонахождение, почтовый адрес</w:t>
            </w:r>
            <w:r w:rsidRPr="00003A68">
              <w:rPr>
                <w:sz w:val="24"/>
                <w:szCs w:val="24"/>
              </w:rPr>
              <w:t>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Телефон, факс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Субъект Российской Федерации, в котором зарегистрирован контрагент: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  <w:tab w:val="left" w:pos="1500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  <w:tab w:val="left" w:pos="1500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Имеет ли контрагент убытки, принимаемые при исчислении налога на прибыль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71552" behindDoc="1" locked="0" layoutInCell="1" allowOverlap="1" wp14:anchorId="09ADE64F" wp14:editId="6F692A88">
                  <wp:simplePos x="0" y="0"/>
                  <wp:positionH relativeFrom="column">
                    <wp:posOffset>461010</wp:posOffset>
                  </wp:positionH>
                  <wp:positionV relativeFrom="paragraph">
                    <wp:posOffset>132080</wp:posOffset>
                  </wp:positionV>
                  <wp:extent cx="6935470" cy="497268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03A68">
              <w:rPr>
                <w:spacing w:val="-4"/>
                <w:sz w:val="24"/>
                <w:szCs w:val="24"/>
                <w:lang w:val="ru-RU" w:eastAsia="ar-SA"/>
              </w:rPr>
              <w:t>Является ли контрагент налогоплательщиком, применяющим систему налогообложения</w:t>
            </w:r>
            <w:r w:rsidRPr="00003A68">
              <w:rPr>
                <w:sz w:val="24"/>
                <w:szCs w:val="24"/>
                <w:lang w:val="ru-RU" w:eastAsia="ar-SA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«Сколково»)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284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 w:eastAsia="ar-SA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Является ли контрагент резидентом особой экономической зоны, или свободной экономической зоны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(да/нет)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(при наличии перечислить, при отсутствии – проставить прочерк)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(при наличии перечислить, при отсутствии – проставить прочерк)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16"/>
            </w:tblGrid>
            <w:tr w:rsidR="00003A68" w:rsidRPr="00003A68" w:rsidTr="00A6433A">
              <w:tc>
                <w:tcPr>
                  <w:tcW w:w="99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03A68" w:rsidRPr="00003A68" w:rsidRDefault="00003A68" w:rsidP="00003A68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jc w:val="both"/>
                    <w:rPr>
                      <w:sz w:val="24"/>
                      <w:szCs w:val="24"/>
                      <w:lang w:val="ru-RU" w:eastAsia="ar-SA"/>
                    </w:rPr>
                  </w:pPr>
                </w:p>
              </w:tc>
            </w:tr>
            <w:tr w:rsidR="00003A68" w:rsidRPr="00003A68" w:rsidTr="00A6433A">
              <w:tc>
                <w:tcPr>
                  <w:tcW w:w="9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03A68" w:rsidRPr="00003A68" w:rsidRDefault="00003A68" w:rsidP="00003A68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jc w:val="both"/>
                    <w:rPr>
                      <w:sz w:val="24"/>
                      <w:szCs w:val="24"/>
                      <w:lang w:val="ru-RU" w:eastAsia="ar-SA"/>
                    </w:rPr>
                  </w:pPr>
                </w:p>
              </w:tc>
            </w:tr>
          </w:tbl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left="708" w:firstLine="567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sz w:val="24"/>
                <w:szCs w:val="24"/>
                <w:lang w:val="ru-RU" w:eastAsia="ar-SA"/>
              </w:rPr>
            </w:pPr>
          </w:p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Ф.И.О. Генерального директора (</w:t>
            </w:r>
            <w:r w:rsidRPr="00003A68">
              <w:rPr>
                <w:spacing w:val="-6"/>
                <w:sz w:val="24"/>
                <w:szCs w:val="24"/>
                <w:lang w:val="ru-RU" w:eastAsia="ar-SA"/>
              </w:rPr>
              <w:t>президента, директора, управляющего, наименование</w:t>
            </w:r>
            <w:r w:rsidRPr="00003A68">
              <w:rPr>
                <w:sz w:val="24"/>
                <w:szCs w:val="24"/>
                <w:lang w:val="ru-RU" w:eastAsia="ar-SA"/>
              </w:rPr>
              <w:t xml:space="preserve"> управляющей организации):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ind w:left="708" w:firstLine="567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директоров (наблюдательного совета)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03A68">
              <w:rPr>
                <w:sz w:val="24"/>
                <w:szCs w:val="24"/>
                <w:lang w:val="ru-RU"/>
              </w:rPr>
              <w:t>(при наличии перечислить, при отсутствии – проставить прочерк)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b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72576" behindDoc="1" locked="0" layoutInCell="1" allowOverlap="1" wp14:anchorId="30918856" wp14:editId="5A28187E">
                  <wp:simplePos x="0" y="0"/>
                  <wp:positionH relativeFrom="column">
                    <wp:posOffset>613410</wp:posOffset>
                  </wp:positionH>
                  <wp:positionV relativeFrom="paragraph">
                    <wp:posOffset>146685</wp:posOffset>
                  </wp:positionV>
                  <wp:extent cx="6935470" cy="497268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03A68">
              <w:rPr>
                <w:sz w:val="24"/>
                <w:szCs w:val="24"/>
                <w:lang w:val="ru-RU" w:eastAsia="ar-SA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Размер чистых активов на последнюю отчетную дату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widowControl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val="ru-RU" w:eastAsia="ar-SA"/>
              </w:rPr>
            </w:pPr>
            <w:r w:rsidRPr="00003A68">
              <w:rPr>
                <w:sz w:val="24"/>
                <w:szCs w:val="24"/>
                <w:lang w:val="ru-RU" w:eastAsia="ar-SA"/>
              </w:rPr>
              <w:t>Размер уставного капитала</w:t>
            </w:r>
          </w:p>
        </w:tc>
      </w:tr>
      <w:tr w:rsidR="00003A68" w:rsidRPr="00003A68" w:rsidTr="00A6433A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003A68" w:rsidRPr="00003A68" w:rsidTr="00A6433A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A68" w:rsidRPr="00003A68" w:rsidRDefault="00003A68" w:rsidP="00003A68">
            <w:pPr>
              <w:tabs>
                <w:tab w:val="left" w:pos="1500"/>
              </w:tabs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003A68" w:rsidRPr="00003A68" w:rsidRDefault="00003A68" w:rsidP="00003A68">
      <w:pPr>
        <w:tabs>
          <w:tab w:val="left" w:pos="1500"/>
        </w:tabs>
        <w:spacing w:after="0" w:line="240" w:lineRule="auto"/>
        <w:jc w:val="both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>Настоящим подтверждается, что вышеуказанные сведения являются достоверными и действительными</w:t>
      </w:r>
    </w:p>
    <w:p w:rsidR="00003A68" w:rsidRPr="00003A68" w:rsidRDefault="00003A68" w:rsidP="00003A68">
      <w:pPr>
        <w:spacing w:after="0" w:line="240" w:lineRule="auto"/>
        <w:jc w:val="both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>_______________________                                                   ______________________</w:t>
      </w:r>
    </w:p>
    <w:p w:rsidR="00003A68" w:rsidRPr="00003A68" w:rsidRDefault="00003A68" w:rsidP="00003A68">
      <w:pPr>
        <w:tabs>
          <w:tab w:val="left" w:pos="1500"/>
        </w:tabs>
        <w:spacing w:after="0" w:line="240" w:lineRule="auto"/>
        <w:jc w:val="both"/>
        <w:rPr>
          <w:sz w:val="24"/>
          <w:szCs w:val="24"/>
          <w:lang w:val="ru-RU" w:eastAsia="ru-RU"/>
        </w:rPr>
      </w:pPr>
      <w:r w:rsidRPr="00003A68">
        <w:rPr>
          <w:sz w:val="24"/>
          <w:szCs w:val="24"/>
          <w:lang w:val="ru-RU" w:eastAsia="ru-RU"/>
        </w:rPr>
        <w:t>(Подпись уполномоченного представителя)                                 (Ф.И.О. и должность подписавшего)</w:t>
      </w:r>
    </w:p>
    <w:p w:rsidR="00003A68" w:rsidRPr="00003A68" w:rsidRDefault="00003A68" w:rsidP="00003A68">
      <w:pPr>
        <w:tabs>
          <w:tab w:val="left" w:pos="1500"/>
        </w:tabs>
        <w:spacing w:after="0" w:line="240" w:lineRule="auto"/>
        <w:jc w:val="both"/>
        <w:rPr>
          <w:sz w:val="24"/>
          <w:szCs w:val="24"/>
          <w:lang w:val="ru-RU" w:eastAsia="ru-RU"/>
        </w:rPr>
      </w:pPr>
    </w:p>
    <w:p w:rsidR="00003A68" w:rsidRPr="00003A68" w:rsidRDefault="00003A68" w:rsidP="00003A68">
      <w:pPr>
        <w:widowControl/>
        <w:spacing w:after="0" w:line="240" w:lineRule="auto"/>
        <w:rPr>
          <w:b/>
          <w:bCs/>
          <w:sz w:val="24"/>
          <w:szCs w:val="24"/>
          <w:lang w:val="ru-RU" w:eastAsia="ru-RU"/>
        </w:rPr>
      </w:pPr>
      <w:r w:rsidRPr="00003A68">
        <w:rPr>
          <w:b/>
          <w:bCs/>
          <w:sz w:val="24"/>
          <w:szCs w:val="24"/>
          <w:lang w:val="ru-RU" w:eastAsia="ru-RU"/>
        </w:rPr>
        <w:t>Исполнитель ____________________                          Заказчик ___________________</w:t>
      </w:r>
    </w:p>
    <w:p w:rsidR="00003A68" w:rsidRPr="00003A68" w:rsidRDefault="00003A68" w:rsidP="00003A68">
      <w:pPr>
        <w:widowControl/>
        <w:spacing w:after="0" w:line="240" w:lineRule="auto"/>
        <w:rPr>
          <w:b/>
          <w:bCs/>
          <w:sz w:val="24"/>
          <w:szCs w:val="24"/>
          <w:lang w:val="ru-RU" w:eastAsia="ru-RU"/>
        </w:rPr>
      </w:pPr>
      <w:r w:rsidRPr="00003A68">
        <w:rPr>
          <w:b/>
          <w:bCs/>
          <w:sz w:val="24"/>
          <w:szCs w:val="24"/>
          <w:lang w:val="ru-RU" w:eastAsia="ru-RU"/>
        </w:rPr>
        <w:t xml:space="preserve">                                   м.п.                                                                                     м.п.</w:t>
      </w:r>
    </w:p>
    <w:p w:rsidR="006E66DC" w:rsidRPr="00AF77C6" w:rsidRDefault="006E66DC" w:rsidP="006E66DC">
      <w:pPr>
        <w:jc w:val="both"/>
        <w:rPr>
          <w:b/>
          <w:i/>
          <w:sz w:val="24"/>
          <w:szCs w:val="24"/>
          <w:lang w:val="ru-RU" w:eastAsia="ru-RU"/>
        </w:rPr>
      </w:pPr>
      <w:r w:rsidRPr="00AF77C6">
        <w:rPr>
          <w:b/>
          <w:i/>
          <w:sz w:val="24"/>
          <w:szCs w:val="24"/>
          <w:lang w:val="ru-RU" w:eastAsia="ru-RU"/>
        </w:rPr>
        <w:br w:type="page"/>
      </w:r>
    </w:p>
    <w:p w:rsidR="006E66DC" w:rsidRPr="00AF77C6" w:rsidRDefault="006E66DC" w:rsidP="00FE3177">
      <w:pPr>
        <w:jc w:val="right"/>
        <w:rPr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>Приложение №</w:t>
      </w:r>
      <w:r w:rsidR="00FE3177" w:rsidRPr="00AF77C6">
        <w:rPr>
          <w:sz w:val="24"/>
          <w:szCs w:val="24"/>
          <w:lang w:val="ru-RU" w:eastAsia="ru-RU"/>
        </w:rPr>
        <w:t>3</w:t>
      </w:r>
      <w:r w:rsidRPr="00AF77C6">
        <w:rPr>
          <w:sz w:val="24"/>
          <w:szCs w:val="24"/>
          <w:lang w:val="ru-RU" w:eastAsia="ru-RU"/>
        </w:rPr>
        <w:t xml:space="preserve">        </w:t>
      </w:r>
      <w:r w:rsidR="004E64A7" w:rsidRPr="00AF77C6">
        <w:rPr>
          <w:sz w:val="24"/>
          <w:szCs w:val="24"/>
          <w:lang w:val="ru-RU" w:eastAsia="ru-RU"/>
        </w:rPr>
        <w:t>к договору №</w:t>
      </w:r>
      <w:r w:rsidRPr="00AF77C6">
        <w:rPr>
          <w:sz w:val="24"/>
          <w:szCs w:val="24"/>
          <w:lang w:val="ru-RU" w:eastAsia="ru-RU"/>
        </w:rPr>
        <w:t>_____________</w:t>
      </w:r>
      <w:r w:rsidR="00FE3177" w:rsidRPr="00AF77C6">
        <w:rPr>
          <w:sz w:val="24"/>
          <w:szCs w:val="24"/>
          <w:lang w:val="ru-RU" w:eastAsia="ru-RU"/>
        </w:rPr>
        <w:t>_________ от ____________ 202</w:t>
      </w:r>
      <w:r w:rsidR="00354C64" w:rsidRPr="00354C64">
        <w:rPr>
          <w:sz w:val="24"/>
          <w:szCs w:val="24"/>
          <w:lang w:val="ru-RU" w:eastAsia="ru-RU"/>
        </w:rPr>
        <w:t>_</w:t>
      </w:r>
      <w:r w:rsidRPr="00AF77C6">
        <w:rPr>
          <w:sz w:val="24"/>
          <w:szCs w:val="24"/>
          <w:lang w:val="ru-RU" w:eastAsia="ru-RU"/>
        </w:rPr>
        <w:t>г.</w:t>
      </w:r>
    </w:p>
    <w:p w:rsidR="006E66DC" w:rsidRPr="00AF77C6" w:rsidRDefault="006E66DC" w:rsidP="006E66DC">
      <w:pPr>
        <w:jc w:val="both"/>
        <w:rPr>
          <w:i/>
          <w:sz w:val="24"/>
          <w:szCs w:val="24"/>
          <w:lang w:val="ru-RU" w:eastAsia="ru-RU"/>
        </w:rPr>
      </w:pPr>
    </w:p>
    <w:p w:rsidR="006E66DC" w:rsidRPr="00AF77C6" w:rsidRDefault="006E66DC" w:rsidP="006E66DC">
      <w:pPr>
        <w:tabs>
          <w:tab w:val="left" w:pos="0"/>
        </w:tabs>
        <w:ind w:right="-39"/>
        <w:jc w:val="center"/>
        <w:outlineLvl w:val="1"/>
        <w:rPr>
          <w:b/>
          <w:bCs/>
          <w:sz w:val="24"/>
          <w:szCs w:val="24"/>
          <w:lang w:val="ru-RU" w:eastAsia="ru-RU"/>
        </w:rPr>
      </w:pPr>
      <w:r w:rsidRPr="00AF77C6">
        <w:rPr>
          <w:b/>
          <w:bCs/>
          <w:sz w:val="24"/>
          <w:szCs w:val="24"/>
          <w:lang w:val="x-none" w:eastAsia="ru-RU"/>
        </w:rPr>
        <w:t>Согласие на обработку персональных данных</w:t>
      </w:r>
    </w:p>
    <w:p w:rsidR="006E66DC" w:rsidRPr="00AF77C6" w:rsidRDefault="006E66DC" w:rsidP="006E66DC">
      <w:pPr>
        <w:tabs>
          <w:tab w:val="left" w:pos="0"/>
        </w:tabs>
        <w:ind w:right="-39"/>
        <w:jc w:val="center"/>
        <w:outlineLvl w:val="1"/>
        <w:rPr>
          <w:bCs/>
          <w:sz w:val="16"/>
          <w:szCs w:val="16"/>
          <w:lang w:val="ru-RU" w:eastAsia="ru-RU"/>
        </w:rPr>
      </w:pPr>
    </w:p>
    <w:p w:rsidR="006E66DC" w:rsidRPr="00AF77C6" w:rsidRDefault="00FE3177" w:rsidP="006E66DC">
      <w:pPr>
        <w:widowControl/>
        <w:tabs>
          <w:tab w:val="left" w:pos="0"/>
        </w:tabs>
        <w:ind w:right="-39"/>
        <w:jc w:val="center"/>
        <w:rPr>
          <w:b/>
          <w:snapToGrid w:val="0"/>
          <w:sz w:val="24"/>
          <w:szCs w:val="24"/>
          <w:lang w:val="ru-RU" w:eastAsia="ru-RU"/>
        </w:rPr>
      </w:pPr>
      <w:r w:rsidRPr="00AF77C6">
        <w:rPr>
          <w:b/>
          <w:snapToGrid w:val="0"/>
          <w:sz w:val="24"/>
          <w:szCs w:val="24"/>
          <w:lang w:val="ru-RU" w:eastAsia="ru-RU"/>
        </w:rPr>
        <w:t>от «__» ____________ 202</w:t>
      </w:r>
      <w:r w:rsidR="004B458C">
        <w:rPr>
          <w:b/>
          <w:snapToGrid w:val="0"/>
          <w:sz w:val="24"/>
          <w:szCs w:val="24"/>
          <w:lang w:val="ru-RU" w:eastAsia="ru-RU"/>
        </w:rPr>
        <w:softHyphen/>
      </w:r>
      <w:r w:rsidR="004B458C">
        <w:rPr>
          <w:b/>
          <w:snapToGrid w:val="0"/>
          <w:sz w:val="24"/>
          <w:szCs w:val="24"/>
          <w:lang w:val="ru-RU" w:eastAsia="ru-RU"/>
        </w:rPr>
        <w:softHyphen/>
      </w:r>
      <w:r w:rsidR="004B458C" w:rsidRPr="00B51433">
        <w:rPr>
          <w:b/>
          <w:snapToGrid w:val="0"/>
          <w:sz w:val="24"/>
          <w:szCs w:val="24"/>
          <w:lang w:val="ru-RU" w:eastAsia="ru-RU"/>
        </w:rPr>
        <w:t>__</w:t>
      </w:r>
      <w:r w:rsidR="006E66DC" w:rsidRPr="00AF77C6">
        <w:rPr>
          <w:b/>
          <w:snapToGrid w:val="0"/>
          <w:sz w:val="24"/>
          <w:szCs w:val="24"/>
          <w:lang w:val="ru-RU" w:eastAsia="ru-RU"/>
        </w:rPr>
        <w:t>г.</w:t>
      </w:r>
    </w:p>
    <w:p w:rsidR="006E66DC" w:rsidRPr="00AF77C6" w:rsidRDefault="006E66DC" w:rsidP="006E66DC">
      <w:pPr>
        <w:widowControl/>
        <w:ind w:right="-39"/>
        <w:jc w:val="center"/>
        <w:rPr>
          <w:b/>
          <w:sz w:val="16"/>
          <w:szCs w:val="16"/>
          <w:lang w:val="ru-RU" w:eastAsia="ru-RU"/>
        </w:rPr>
      </w:pPr>
    </w:p>
    <w:p w:rsidR="006E66DC" w:rsidRPr="00AF77C6" w:rsidRDefault="006E66DC" w:rsidP="006E66DC">
      <w:pPr>
        <w:widowControl/>
        <w:ind w:right="-39" w:firstLine="709"/>
        <w:jc w:val="both"/>
        <w:rPr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>Настоящим, ____</w:t>
      </w:r>
      <w:r w:rsidRPr="00AF77C6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3360" behindDoc="1" locked="0" layoutInCell="1" allowOverlap="1" wp14:anchorId="438A60D6" wp14:editId="2EB1D89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935470" cy="497268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7C6">
        <w:rPr>
          <w:sz w:val="24"/>
          <w:szCs w:val="24"/>
          <w:lang w:val="ru-RU" w:eastAsia="ru-RU"/>
        </w:rPr>
        <w:t>____________________________________________________,</w:t>
      </w:r>
    </w:p>
    <w:p w:rsidR="006E66DC" w:rsidRPr="00AF77C6" w:rsidRDefault="006E66DC" w:rsidP="006E66DC">
      <w:pPr>
        <w:widowControl/>
        <w:ind w:right="-39" w:firstLine="709"/>
        <w:jc w:val="both"/>
        <w:rPr>
          <w:i/>
          <w:sz w:val="24"/>
          <w:szCs w:val="24"/>
          <w:lang w:val="ru-RU" w:eastAsia="ru-RU"/>
        </w:rPr>
      </w:pPr>
      <w:r w:rsidRPr="00AF77C6">
        <w:rPr>
          <w:i/>
          <w:sz w:val="24"/>
          <w:szCs w:val="24"/>
          <w:lang w:val="ru-RU" w:eastAsia="ru-RU"/>
        </w:rPr>
        <w:t>(указывается</w:t>
      </w:r>
      <w:r w:rsidRPr="00AF77C6">
        <w:rPr>
          <w:sz w:val="24"/>
          <w:szCs w:val="24"/>
          <w:lang w:val="ru-RU" w:eastAsia="ru-RU"/>
        </w:rPr>
        <w:t xml:space="preserve"> </w:t>
      </w:r>
      <w:r w:rsidRPr="00AF77C6">
        <w:rPr>
          <w:i/>
          <w:sz w:val="24"/>
          <w:szCs w:val="24"/>
          <w:lang w:val="ru-RU" w:eastAsia="ru-RU"/>
        </w:rPr>
        <w:t>полное наименование контрагента)</w:t>
      </w:r>
    </w:p>
    <w:p w:rsidR="006E66DC" w:rsidRPr="00AF77C6" w:rsidRDefault="006E66DC" w:rsidP="006E66DC">
      <w:pPr>
        <w:widowControl/>
        <w:ind w:right="-39" w:firstLine="709"/>
        <w:jc w:val="both"/>
        <w:rPr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>Адрес регистрации: _______________________________________________________,</w:t>
      </w:r>
    </w:p>
    <w:p w:rsidR="006E66DC" w:rsidRPr="00AF77C6" w:rsidRDefault="006E66DC" w:rsidP="006E66DC">
      <w:pPr>
        <w:widowControl/>
        <w:ind w:right="-39" w:firstLine="709"/>
        <w:jc w:val="both"/>
        <w:rPr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 xml:space="preserve">Свидетельство о регистрации: ______________________________________________ </w:t>
      </w:r>
    </w:p>
    <w:p w:rsidR="006E66DC" w:rsidRPr="00AF77C6" w:rsidRDefault="006E66DC" w:rsidP="006E66DC">
      <w:pPr>
        <w:widowControl/>
        <w:ind w:right="-39" w:firstLine="709"/>
        <w:jc w:val="both"/>
        <w:rPr>
          <w:b/>
          <w:i/>
          <w:sz w:val="24"/>
          <w:szCs w:val="24"/>
          <w:lang w:val="ru-RU" w:eastAsia="ru-RU"/>
        </w:rPr>
      </w:pPr>
      <w:r w:rsidRPr="00AF77C6">
        <w:rPr>
          <w:b/>
          <w:i/>
          <w:sz w:val="24"/>
          <w:szCs w:val="24"/>
          <w:lang w:val="ru-RU" w:eastAsia="ru-RU"/>
        </w:rPr>
        <w:t>ИНН __________________________</w:t>
      </w:r>
    </w:p>
    <w:p w:rsidR="006E66DC" w:rsidRPr="00AF77C6" w:rsidRDefault="006E66DC" w:rsidP="006E66DC">
      <w:pPr>
        <w:widowControl/>
        <w:ind w:right="-39" w:firstLine="709"/>
        <w:jc w:val="both"/>
        <w:rPr>
          <w:b/>
          <w:i/>
          <w:sz w:val="24"/>
          <w:szCs w:val="24"/>
          <w:lang w:val="ru-RU" w:eastAsia="ru-RU"/>
        </w:rPr>
      </w:pPr>
      <w:r w:rsidRPr="00AF77C6">
        <w:rPr>
          <w:b/>
          <w:i/>
          <w:sz w:val="24"/>
          <w:szCs w:val="24"/>
          <w:lang w:val="ru-RU" w:eastAsia="ru-RU"/>
        </w:rPr>
        <w:t>КПП __________________________</w:t>
      </w:r>
    </w:p>
    <w:p w:rsidR="006E66DC" w:rsidRPr="00AF77C6" w:rsidRDefault="006E66DC" w:rsidP="006E66DC">
      <w:pPr>
        <w:widowControl/>
        <w:ind w:right="-39" w:firstLine="709"/>
        <w:jc w:val="both"/>
        <w:rPr>
          <w:sz w:val="24"/>
          <w:szCs w:val="24"/>
          <w:lang w:val="ru-RU" w:eastAsia="ru-RU"/>
        </w:rPr>
      </w:pPr>
      <w:r w:rsidRPr="00AF77C6">
        <w:rPr>
          <w:b/>
          <w:i/>
          <w:sz w:val="24"/>
          <w:szCs w:val="24"/>
          <w:lang w:val="ru-RU" w:eastAsia="ru-RU"/>
        </w:rPr>
        <w:t>ОГРН _________________________</w:t>
      </w:r>
      <w:r w:rsidRPr="00AF77C6">
        <w:rPr>
          <w:sz w:val="24"/>
          <w:szCs w:val="24"/>
          <w:lang w:val="ru-RU" w:eastAsia="ru-RU"/>
        </w:rPr>
        <w:t>,</w:t>
      </w:r>
    </w:p>
    <w:p w:rsidR="006E66DC" w:rsidRPr="00AF77C6" w:rsidRDefault="006E66DC" w:rsidP="006E66DC">
      <w:pPr>
        <w:widowControl/>
        <w:ind w:right="-39" w:firstLine="709"/>
        <w:jc w:val="both"/>
        <w:rPr>
          <w:b/>
          <w:i/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>в лице</w:t>
      </w:r>
      <w:r w:rsidRPr="00AF77C6">
        <w:rPr>
          <w:b/>
          <w:i/>
          <w:sz w:val="24"/>
          <w:szCs w:val="24"/>
          <w:lang w:val="ru-RU" w:eastAsia="ru-RU"/>
        </w:rPr>
        <w:t xml:space="preserve"> __________________________________________________________________</w:t>
      </w:r>
    </w:p>
    <w:p w:rsidR="006E66DC" w:rsidRPr="00AF77C6" w:rsidRDefault="006E66DC" w:rsidP="006E66DC">
      <w:pPr>
        <w:widowControl/>
        <w:ind w:right="-39" w:firstLine="709"/>
        <w:jc w:val="both"/>
        <w:rPr>
          <w:b/>
          <w:i/>
          <w:sz w:val="24"/>
          <w:szCs w:val="24"/>
          <w:lang w:val="ru-RU" w:eastAsia="ru-RU"/>
        </w:rPr>
      </w:pPr>
      <w:r w:rsidRPr="00AF77C6">
        <w:rPr>
          <w:b/>
          <w:i/>
          <w:sz w:val="24"/>
          <w:szCs w:val="24"/>
          <w:lang w:val="ru-RU" w:eastAsia="ru-RU"/>
        </w:rPr>
        <w:t>________________________________________________________________________</w:t>
      </w:r>
      <w:r w:rsidRPr="00AF77C6">
        <w:rPr>
          <w:sz w:val="24"/>
          <w:szCs w:val="24"/>
          <w:lang w:val="ru-RU" w:eastAsia="ru-RU"/>
        </w:rPr>
        <w:t>,</w:t>
      </w:r>
    </w:p>
    <w:p w:rsidR="006E66DC" w:rsidRPr="00AF77C6" w:rsidRDefault="006E66DC" w:rsidP="006E66DC">
      <w:pPr>
        <w:widowControl/>
        <w:ind w:right="-39" w:firstLine="709"/>
        <w:jc w:val="both"/>
        <w:rPr>
          <w:bCs/>
          <w:i/>
          <w:iCs/>
          <w:sz w:val="24"/>
          <w:szCs w:val="24"/>
          <w:lang w:val="ru-RU" w:eastAsia="ru-RU"/>
        </w:rPr>
      </w:pPr>
      <w:r w:rsidRPr="00AF77C6">
        <w:rPr>
          <w:i/>
          <w:sz w:val="24"/>
          <w:szCs w:val="24"/>
          <w:lang w:val="ru-RU" w:eastAsia="ru-RU"/>
        </w:rPr>
        <w:t>(указываются Ф.И.О.,</w:t>
      </w:r>
      <w:r w:rsidRPr="00AF77C6">
        <w:rPr>
          <w:bCs/>
          <w:i/>
          <w:iCs/>
          <w:sz w:val="24"/>
          <w:szCs w:val="24"/>
          <w:lang w:val="ru-RU"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органе) *</w:t>
      </w:r>
    </w:p>
    <w:p w:rsidR="006E66DC" w:rsidRPr="00AF77C6" w:rsidRDefault="006E66DC" w:rsidP="006E66DC">
      <w:pPr>
        <w:widowControl/>
        <w:ind w:right="-39" w:firstLine="709"/>
        <w:jc w:val="both"/>
        <w:rPr>
          <w:sz w:val="24"/>
          <w:szCs w:val="24"/>
          <w:lang w:val="ru-RU" w:eastAsia="ru-RU"/>
        </w:rPr>
      </w:pPr>
      <w:r w:rsidRPr="00AF77C6">
        <w:rPr>
          <w:b/>
          <w:i/>
          <w:sz w:val="24"/>
          <w:szCs w:val="24"/>
          <w:lang w:val="ru-RU" w:eastAsia="ru-RU"/>
        </w:rPr>
        <w:t>действующего на основании _____________________________</w:t>
      </w:r>
      <w:r w:rsidRPr="00AF77C6">
        <w:rPr>
          <w:i/>
          <w:sz w:val="24"/>
          <w:szCs w:val="24"/>
          <w:lang w:val="ru-RU" w:eastAsia="ru-RU"/>
        </w:rPr>
        <w:t>,</w:t>
      </w:r>
      <w:r w:rsidRPr="00AF77C6">
        <w:rPr>
          <w:b/>
          <w:i/>
          <w:sz w:val="24"/>
          <w:szCs w:val="24"/>
          <w:lang w:val="ru-RU" w:eastAsia="ru-RU"/>
        </w:rPr>
        <w:t xml:space="preserve"> </w:t>
      </w:r>
      <w:r w:rsidRPr="00AF77C6">
        <w:rPr>
          <w:sz w:val="24"/>
          <w:szCs w:val="24"/>
          <w:lang w:val="ru-RU" w:eastAsia="ru-RU"/>
        </w:rPr>
        <w:t xml:space="preserve">дает свое согласие </w:t>
      </w:r>
      <w:r w:rsidRPr="00AF77C6">
        <w:rPr>
          <w:b/>
          <w:sz w:val="24"/>
          <w:szCs w:val="24"/>
          <w:lang w:val="ru-RU" w:eastAsia="ru-RU"/>
        </w:rPr>
        <w:t>________«____________»</w:t>
      </w:r>
      <w:r w:rsidRPr="00AF77C6">
        <w:rPr>
          <w:sz w:val="24"/>
          <w:szCs w:val="24"/>
          <w:lang w:val="ru-RU" w:eastAsia="ru-RU"/>
        </w:rPr>
        <w:t>, зарегистрированному по адресу:_______________,</w:t>
      </w:r>
      <w:r w:rsidRPr="00AF77C6">
        <w:rPr>
          <w:b/>
          <w:i/>
          <w:sz w:val="24"/>
          <w:szCs w:val="24"/>
          <w:lang w:val="ru-RU" w:eastAsia="ru-RU"/>
        </w:rPr>
        <w:t xml:space="preserve"> </w:t>
      </w:r>
      <w:r w:rsidRPr="00AF77C6">
        <w:rPr>
          <w:b/>
          <w:sz w:val="24"/>
          <w:szCs w:val="24"/>
          <w:lang w:val="ru-RU" w:eastAsia="ru-RU"/>
        </w:rPr>
        <w:t xml:space="preserve">ДЗО _________«_________________» </w:t>
      </w:r>
      <w:r w:rsidRPr="00AF77C6">
        <w:rPr>
          <w:b/>
          <w:i/>
          <w:sz w:val="24"/>
          <w:szCs w:val="24"/>
          <w:lang w:val="ru-RU" w:eastAsia="ru-RU"/>
        </w:rPr>
        <w:t xml:space="preserve">(указывается организационно-правовая форма и полное наименование),** </w:t>
      </w:r>
      <w:r w:rsidRPr="00AF77C6">
        <w:rPr>
          <w:sz w:val="24"/>
          <w:szCs w:val="24"/>
          <w:lang w:val="ru-RU" w:eastAsia="ru-RU"/>
        </w:rPr>
        <w:t>зарегистрированному по адресу:_____________, и</w:t>
      </w:r>
      <w:r w:rsidRPr="00AF77C6">
        <w:rPr>
          <w:i/>
          <w:sz w:val="24"/>
          <w:szCs w:val="24"/>
          <w:lang w:val="ru-RU" w:eastAsia="ru-RU"/>
        </w:rPr>
        <w:t xml:space="preserve"> </w:t>
      </w:r>
      <w:r w:rsidRPr="00AF77C6">
        <w:rPr>
          <w:b/>
          <w:sz w:val="24"/>
          <w:szCs w:val="24"/>
          <w:lang w:val="ru-RU" w:eastAsia="ru-RU"/>
        </w:rPr>
        <w:t>Публичному акционерному обществу «Российские сети»</w:t>
      </w:r>
      <w:r w:rsidRPr="00AF77C6">
        <w:rPr>
          <w:sz w:val="24"/>
          <w:szCs w:val="24"/>
          <w:lang w:val="ru-RU" w:eastAsia="ru-RU"/>
        </w:rPr>
        <w:t xml:space="preserve">, зарегистрированному по адресу: </w:t>
      </w:r>
      <w:r w:rsidRPr="00AF77C6">
        <w:rPr>
          <w:sz w:val="24"/>
          <w:szCs w:val="24"/>
          <w:lang w:val="ru-RU" w:eastAsia="ru-RU"/>
        </w:rPr>
        <w:br/>
        <w:t>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 совершение действий, предусмотренных п. 3 ст. 3 Федерального закона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6E66DC" w:rsidRPr="00AF77C6" w:rsidRDefault="006E66DC" w:rsidP="006E66DC">
      <w:pPr>
        <w:widowControl/>
        <w:ind w:right="-39" w:firstLine="709"/>
        <w:jc w:val="both"/>
        <w:rPr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AF77C6">
        <w:rPr>
          <w:sz w:val="24"/>
          <w:szCs w:val="24"/>
          <w:lang w:val="ru-RU"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6E66DC" w:rsidRPr="00AF77C6" w:rsidRDefault="006E66DC" w:rsidP="006E66DC">
      <w:pPr>
        <w:widowControl/>
        <w:ind w:right="-39" w:firstLine="709"/>
        <w:jc w:val="both"/>
        <w:rPr>
          <w:snapToGrid w:val="0"/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</w:t>
      </w:r>
      <w:r w:rsidRPr="00AF77C6">
        <w:rPr>
          <w:snapToGrid w:val="0"/>
          <w:sz w:val="24"/>
          <w:szCs w:val="24"/>
          <w:lang w:val="ru-RU" w:eastAsia="ru-RU"/>
        </w:rPr>
        <w:t>.</w:t>
      </w:r>
    </w:p>
    <w:p w:rsidR="006E66DC" w:rsidRPr="00AF77C6" w:rsidRDefault="006E66DC" w:rsidP="006E66DC">
      <w:pPr>
        <w:widowControl/>
        <w:ind w:right="-39"/>
        <w:rPr>
          <w:sz w:val="24"/>
          <w:szCs w:val="24"/>
          <w:lang w:val="ru-RU" w:eastAsia="ru-RU"/>
        </w:rPr>
      </w:pPr>
    </w:p>
    <w:p w:rsidR="006E66DC" w:rsidRPr="00AF77C6" w:rsidRDefault="006E66DC" w:rsidP="006E66DC">
      <w:pPr>
        <w:keepNext/>
        <w:keepLines/>
        <w:tabs>
          <w:tab w:val="left" w:pos="1500"/>
        </w:tabs>
        <w:ind w:right="-92"/>
        <w:rPr>
          <w:sz w:val="24"/>
          <w:szCs w:val="24"/>
          <w:lang w:val="ru-RU" w:eastAsia="ru-RU"/>
        </w:rPr>
      </w:pPr>
      <w:r w:rsidRPr="00AF77C6">
        <w:rPr>
          <w:sz w:val="24"/>
          <w:szCs w:val="24"/>
          <w:lang w:val="ru-RU" w:eastAsia="ru-RU"/>
        </w:rPr>
        <w:t xml:space="preserve">  _______________________                                                   ______________________</w:t>
      </w:r>
    </w:p>
    <w:p w:rsidR="006E66DC" w:rsidRPr="00AF77C6" w:rsidRDefault="006E66DC" w:rsidP="006E66DC">
      <w:pPr>
        <w:keepNext/>
        <w:keepLines/>
        <w:tabs>
          <w:tab w:val="left" w:pos="1500"/>
        </w:tabs>
        <w:ind w:right="-92"/>
        <w:rPr>
          <w:sz w:val="16"/>
          <w:szCs w:val="16"/>
          <w:lang w:val="ru-RU" w:eastAsia="ru-RU"/>
        </w:rPr>
      </w:pPr>
      <w:r w:rsidRPr="00AF77C6">
        <w:rPr>
          <w:sz w:val="16"/>
          <w:szCs w:val="16"/>
          <w:lang w:val="ru-RU" w:eastAsia="ru-RU"/>
        </w:rPr>
        <w:t>(Подпись уполномоченного представителя)                                                                            (Ф.И.О. и должность подписавшего)</w:t>
      </w:r>
    </w:p>
    <w:p w:rsidR="006E66DC" w:rsidRPr="00AF77C6" w:rsidRDefault="006E66DC" w:rsidP="006E66DC">
      <w:pPr>
        <w:widowControl/>
        <w:ind w:firstLine="426"/>
        <w:jc w:val="both"/>
        <w:rPr>
          <w:rFonts w:eastAsia="Calibri"/>
          <w:i/>
          <w:sz w:val="20"/>
          <w:szCs w:val="20"/>
          <w:lang w:val="ru-RU" w:eastAsia="ru-RU"/>
        </w:rPr>
      </w:pPr>
    </w:p>
    <w:p w:rsidR="006E66DC" w:rsidRPr="00AF77C6" w:rsidRDefault="006E66DC" w:rsidP="006E66DC">
      <w:pPr>
        <w:widowControl/>
        <w:ind w:firstLine="426"/>
        <w:jc w:val="both"/>
        <w:rPr>
          <w:rFonts w:eastAsia="Calibri"/>
          <w:b/>
          <w:i/>
          <w:sz w:val="20"/>
          <w:szCs w:val="20"/>
          <w:lang w:val="ru-RU" w:eastAsia="ru-RU"/>
        </w:rPr>
      </w:pPr>
      <w:r w:rsidRPr="00AF77C6">
        <w:rPr>
          <w:rFonts w:eastAsia="Calibri"/>
          <w:i/>
          <w:sz w:val="20"/>
          <w:szCs w:val="20"/>
          <w:lang w:val="ru-RU" w:eastAsia="ru-RU"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6E66DC" w:rsidRPr="00AF77C6" w:rsidRDefault="006E66DC" w:rsidP="006E66DC">
      <w:pPr>
        <w:widowControl/>
        <w:ind w:firstLine="426"/>
        <w:jc w:val="both"/>
        <w:rPr>
          <w:rFonts w:eastAsia="Calibri"/>
          <w:i/>
          <w:sz w:val="20"/>
          <w:szCs w:val="20"/>
          <w:lang w:val="ru-RU" w:eastAsia="ru-RU"/>
        </w:rPr>
      </w:pPr>
      <w:r w:rsidRPr="00AF77C6">
        <w:rPr>
          <w:rFonts w:eastAsia="Calibri"/>
          <w:i/>
          <w:sz w:val="20"/>
          <w:szCs w:val="20"/>
          <w:lang w:val="ru-RU" w:eastAsia="ru-RU"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E66DC" w:rsidRPr="00AF77C6" w:rsidRDefault="006E66DC" w:rsidP="004E64A7">
      <w:pPr>
        <w:ind w:right="-39"/>
        <w:rPr>
          <w:sz w:val="24"/>
          <w:szCs w:val="24"/>
          <w:lang w:val="ru-RU" w:eastAsia="ru-RU"/>
        </w:rPr>
      </w:pPr>
      <w:r w:rsidRPr="00AF77C6">
        <w:rPr>
          <w:rFonts w:eastAsia="Calibri"/>
          <w:i/>
          <w:sz w:val="20"/>
          <w:szCs w:val="20"/>
          <w:lang w:val="ru-RU" w:eastAsia="ru-RU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</w:t>
      </w:r>
    </w:p>
    <w:p w:rsidR="006E66DC" w:rsidRPr="00AF77C6" w:rsidRDefault="006E66DC" w:rsidP="004E64A7">
      <w:pPr>
        <w:ind w:right="-39"/>
        <w:rPr>
          <w:b/>
          <w:sz w:val="24"/>
          <w:szCs w:val="24"/>
          <w:lang w:val="ru-RU" w:eastAsia="ar-SA"/>
        </w:rPr>
      </w:pPr>
    </w:p>
    <w:p w:rsidR="000F6464" w:rsidRPr="00AF77C6" w:rsidRDefault="000F6464" w:rsidP="004E64A7">
      <w:pPr>
        <w:rPr>
          <w:b/>
          <w:bCs/>
          <w:sz w:val="24"/>
          <w:szCs w:val="24"/>
          <w:lang w:val="ru-RU" w:eastAsia="ru-RU"/>
        </w:rPr>
      </w:pPr>
      <w:r w:rsidRPr="00AF77C6">
        <w:rPr>
          <w:b/>
          <w:bCs/>
          <w:sz w:val="24"/>
          <w:szCs w:val="24"/>
          <w:lang w:val="ru-RU" w:eastAsia="ru-RU"/>
        </w:rPr>
        <w:t>Исполнитель ____________________                          Заказчик ___________________</w:t>
      </w:r>
    </w:p>
    <w:p w:rsidR="000F6464" w:rsidRPr="00AF77C6" w:rsidRDefault="000F6464" w:rsidP="004E64A7">
      <w:pPr>
        <w:rPr>
          <w:b/>
          <w:bCs/>
          <w:sz w:val="24"/>
          <w:szCs w:val="24"/>
          <w:lang w:val="ru-RU" w:eastAsia="ru-RU"/>
        </w:rPr>
      </w:pPr>
      <w:r w:rsidRPr="00AF77C6">
        <w:rPr>
          <w:b/>
          <w:bCs/>
          <w:sz w:val="24"/>
          <w:szCs w:val="24"/>
          <w:lang w:val="ru-RU" w:eastAsia="ru-RU"/>
        </w:rPr>
        <w:t xml:space="preserve">                                   м.п.                                                                                     м.п.</w:t>
      </w:r>
    </w:p>
    <w:p w:rsidR="000F6464" w:rsidRPr="00AF77C6" w:rsidRDefault="000F6464" w:rsidP="004E64A7">
      <w:pPr>
        <w:rPr>
          <w:bCs/>
          <w:sz w:val="24"/>
          <w:szCs w:val="24"/>
          <w:lang w:val="ru-RU" w:eastAsia="ru-RU"/>
        </w:rPr>
      </w:pPr>
    </w:p>
    <w:p w:rsidR="006E66DC" w:rsidRPr="00AF77C6" w:rsidRDefault="006E66DC" w:rsidP="004E64A7">
      <w:pPr>
        <w:jc w:val="both"/>
        <w:rPr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Default="00127FC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  <w:r w:rsidRPr="00127FC6">
        <w:rPr>
          <w:bCs/>
          <w:snapToGrid w:val="0"/>
          <w:sz w:val="24"/>
          <w:szCs w:val="24"/>
          <w:lang w:val="ru-RU" w:eastAsia="ru-RU"/>
        </w:rPr>
        <w:t>Приложение № 4 к Договору №  ______________ от _________  202__ г.</w:t>
      </w:r>
    </w:p>
    <w:p w:rsidR="00127FC6" w:rsidRPr="00127FC6" w:rsidRDefault="00127FC6" w:rsidP="00127FC6">
      <w:pPr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spacing w:after="0" w:line="240" w:lineRule="auto"/>
        <w:ind w:right="113"/>
        <w:jc w:val="center"/>
        <w:rPr>
          <w:rFonts w:eastAsia="MS Mincho"/>
          <w:b/>
          <w:bCs/>
          <w:snapToGrid w:val="0"/>
          <w:sz w:val="24"/>
          <w:szCs w:val="24"/>
          <w:lang w:val="ru-RU" w:eastAsia="ru-RU"/>
        </w:rPr>
      </w:pPr>
      <w:bookmarkStart w:id="2" w:name="OLE_LINK5"/>
      <w:r w:rsidRPr="00127FC6">
        <w:rPr>
          <w:rFonts w:eastAsia="MS Mincho"/>
          <w:b/>
          <w:bCs/>
          <w:snapToGrid w:val="0"/>
          <w:sz w:val="24"/>
          <w:szCs w:val="24"/>
          <w:lang w:val="ru-RU" w:eastAsia="ru-RU"/>
        </w:rPr>
        <w:t xml:space="preserve">График оказания услуг по Договору </w:t>
      </w:r>
    </w:p>
    <w:p w:rsidR="00127FC6" w:rsidRPr="00127FC6" w:rsidRDefault="00127FC6" w:rsidP="00127FC6">
      <w:pPr>
        <w:spacing w:after="0" w:line="240" w:lineRule="auto"/>
        <w:ind w:right="113"/>
        <w:jc w:val="center"/>
        <w:rPr>
          <w:rFonts w:eastAsia="MS Mincho"/>
          <w:b/>
          <w:bCs/>
          <w:snapToGrid w:val="0"/>
          <w:sz w:val="24"/>
          <w:szCs w:val="24"/>
          <w:lang w:val="ru-RU" w:eastAsia="ru-RU"/>
        </w:rPr>
      </w:pPr>
    </w:p>
    <w:tbl>
      <w:tblPr>
        <w:tblW w:w="9544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3344"/>
        <w:gridCol w:w="2129"/>
        <w:gridCol w:w="1803"/>
        <w:gridCol w:w="1780"/>
      </w:tblGrid>
      <w:tr w:rsidR="00127FC6" w:rsidRPr="00127FC6" w:rsidTr="00A6433A">
        <w:trPr>
          <w:trHeight w:val="829"/>
        </w:trPr>
        <w:tc>
          <w:tcPr>
            <w:tcW w:w="488" w:type="dxa"/>
          </w:tcPr>
          <w:p w:rsidR="00127FC6" w:rsidRPr="00127FC6" w:rsidRDefault="00127FC6" w:rsidP="00127FC6">
            <w:pPr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3344" w:type="dxa"/>
          </w:tcPr>
          <w:p w:rsidR="00127FC6" w:rsidRPr="00127FC6" w:rsidRDefault="00127FC6" w:rsidP="00127FC6">
            <w:pPr>
              <w:spacing w:after="0" w:line="240" w:lineRule="auto"/>
              <w:jc w:val="center"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  <w:t>Этап проведения аудита</w:t>
            </w:r>
          </w:p>
        </w:tc>
        <w:tc>
          <w:tcPr>
            <w:tcW w:w="2129" w:type="dxa"/>
          </w:tcPr>
          <w:p w:rsidR="00127FC6" w:rsidRPr="00127FC6" w:rsidRDefault="00127FC6" w:rsidP="00127FC6">
            <w:pPr>
              <w:spacing w:after="0" w:line="240" w:lineRule="auto"/>
              <w:jc w:val="center"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  <w:t>Период проведения аудита по этапу</w:t>
            </w:r>
          </w:p>
        </w:tc>
        <w:tc>
          <w:tcPr>
            <w:tcW w:w="1803" w:type="dxa"/>
          </w:tcPr>
          <w:p w:rsidR="00127FC6" w:rsidRPr="00127FC6" w:rsidRDefault="00127FC6" w:rsidP="00127FC6">
            <w:pPr>
              <w:spacing w:after="0" w:line="240" w:lineRule="auto"/>
              <w:jc w:val="center"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  <w:t>Срок предоставления Исполнителем Письменной информации (аудиторского отчета) по этапу</w:t>
            </w:r>
          </w:p>
        </w:tc>
        <w:tc>
          <w:tcPr>
            <w:tcW w:w="1780" w:type="dxa"/>
          </w:tcPr>
          <w:p w:rsidR="00127FC6" w:rsidRPr="00127FC6" w:rsidRDefault="00127FC6" w:rsidP="00127FC6">
            <w:pPr>
              <w:spacing w:after="0" w:line="240" w:lineRule="auto"/>
              <w:jc w:val="center"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  <w:t xml:space="preserve">Срок предоставления аудитором заключения </w:t>
            </w:r>
          </w:p>
        </w:tc>
      </w:tr>
      <w:tr w:rsidR="00127FC6" w:rsidRPr="00127FC6" w:rsidTr="00A6433A">
        <w:trPr>
          <w:trHeight w:val="117"/>
        </w:trPr>
        <w:tc>
          <w:tcPr>
            <w:tcW w:w="488" w:type="dxa"/>
            <w:noWrap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344" w:type="dxa"/>
            <w:noWrap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129" w:type="dxa"/>
            <w:noWrap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803" w:type="dxa"/>
            <w:noWrap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80" w:type="dxa"/>
            <w:noWrap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5</w:t>
            </w:r>
          </w:p>
        </w:tc>
      </w:tr>
      <w:tr w:rsidR="00127FC6" w:rsidRPr="00127FC6" w:rsidTr="00A6433A">
        <w:trPr>
          <w:trHeight w:val="300"/>
        </w:trPr>
        <w:tc>
          <w:tcPr>
            <w:tcW w:w="488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1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3344" w:type="dxa"/>
            <w:shd w:val="clear" w:color="auto" w:fill="auto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both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Аудит бухгалтерской отчетности, подготовленной в соответствии с РСБУ по итогам 9 месяцев 2025 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129" w:type="dxa"/>
            <w:shd w:val="clear" w:color="auto" w:fill="auto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c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01.11.202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5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г. 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по  27.11.202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5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803" w:type="dxa"/>
            <w:shd w:val="clear" w:color="auto" w:fill="auto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Не позднее                27.11.202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5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780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-</w:t>
            </w:r>
          </w:p>
        </w:tc>
      </w:tr>
      <w:tr w:rsidR="00127FC6" w:rsidRPr="00127FC6" w:rsidTr="00A6433A">
        <w:trPr>
          <w:trHeight w:val="300"/>
        </w:trPr>
        <w:tc>
          <w:tcPr>
            <w:tcW w:w="488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3344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Аудит бухгалтерской отчетности, подготовленной в соответствии с РСБУ, по итогам 2025 года в целом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29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с 13.01.202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6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 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по 17.02.202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6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803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Не позднее                 17.02.202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6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780" w:type="dxa"/>
            <w:noWrap/>
            <w:vAlign w:val="center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ind w:right="-226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>Не позднее                 17.02.202</w:t>
            </w:r>
            <w:r w:rsidRPr="00127FC6">
              <w:rPr>
                <w:bCs/>
                <w:snapToGrid w:val="0"/>
                <w:sz w:val="20"/>
                <w:szCs w:val="20"/>
                <w:lang w:eastAsia="ru-RU"/>
              </w:rPr>
              <w:t>6</w:t>
            </w:r>
            <w:r w:rsidRPr="00127FC6">
              <w:rPr>
                <w:bCs/>
                <w:snapToGrid w:val="0"/>
                <w:sz w:val="20"/>
                <w:szCs w:val="20"/>
                <w:lang w:val="ru-RU" w:eastAsia="ru-RU"/>
              </w:rPr>
              <w:t xml:space="preserve"> г.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i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i/>
                <w:snapToGrid w:val="0"/>
                <w:sz w:val="20"/>
                <w:szCs w:val="20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</w:tr>
    </w:tbl>
    <w:p w:rsidR="00127FC6" w:rsidRPr="00127FC6" w:rsidRDefault="00127FC6" w:rsidP="00127FC6">
      <w:pPr>
        <w:widowControl/>
        <w:spacing w:after="0" w:line="240" w:lineRule="auto"/>
        <w:ind w:right="113"/>
        <w:jc w:val="right"/>
        <w:rPr>
          <w:rFonts w:eastAsia="MS Mincho"/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ind w:right="113"/>
        <w:jc w:val="right"/>
        <w:rPr>
          <w:rFonts w:eastAsia="MS Mincho"/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ind w:right="113"/>
        <w:jc w:val="right"/>
        <w:rPr>
          <w:rFonts w:eastAsia="MS Mincho"/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</w:p>
    <w:bookmarkEnd w:id="2"/>
    <w:p w:rsidR="00127FC6" w:rsidRPr="00127FC6" w:rsidRDefault="00127FC6" w:rsidP="00127FC6">
      <w:pPr>
        <w:widowControl/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tabs>
          <w:tab w:val="left" w:pos="2880"/>
        </w:tabs>
        <w:spacing w:after="0" w:line="240" w:lineRule="auto"/>
        <w:jc w:val="both"/>
        <w:rPr>
          <w:bCs/>
          <w:snapToGrid w:val="0"/>
          <w:sz w:val="24"/>
          <w:szCs w:val="24"/>
          <w:lang w:val="ru-RU" w:eastAsia="ru-RU"/>
        </w:rPr>
      </w:pPr>
      <w:r w:rsidRPr="00127FC6">
        <w:rPr>
          <w:bCs/>
          <w:snapToGrid w:val="0"/>
          <w:sz w:val="24"/>
          <w:szCs w:val="24"/>
          <w:lang w:val="ru-RU" w:eastAsia="ru-RU"/>
        </w:rPr>
        <w:tab/>
      </w:r>
    </w:p>
    <w:tbl>
      <w:tblPr>
        <w:tblW w:w="93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67"/>
        <w:gridCol w:w="4693"/>
      </w:tblGrid>
      <w:tr w:rsidR="00127FC6" w:rsidRPr="00127FC6" w:rsidTr="00A6433A">
        <w:trPr>
          <w:trHeight w:val="679"/>
        </w:trPr>
        <w:tc>
          <w:tcPr>
            <w:tcW w:w="4667" w:type="dxa"/>
          </w:tcPr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  <w:t>от Заказчика: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127FC6" w:rsidRPr="00127FC6" w:rsidRDefault="00127FC6" w:rsidP="00127FC6">
            <w:pPr>
              <w:widowControl/>
              <w:spacing w:after="0"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_______________ М.К. Проскуркин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4693" w:type="dxa"/>
          </w:tcPr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  <w:t>от Исполнителя: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Руководитель (Должность)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 xml:space="preserve">_______________Ф.И.О. 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 xml:space="preserve"> м.п.</w:t>
            </w:r>
            <w:r w:rsidRPr="00127FC6">
              <w:rPr>
                <w:snapToGrid w:val="0"/>
                <w:sz w:val="24"/>
                <w:szCs w:val="24"/>
                <w:lang w:val="ru-RU" w:eastAsia="ru-RU"/>
              </w:rPr>
              <w:tab/>
            </w:r>
            <w:r w:rsidRPr="00127FC6">
              <w:rPr>
                <w:snapToGrid w:val="0"/>
                <w:sz w:val="24"/>
                <w:szCs w:val="24"/>
                <w:lang w:val="ru-RU" w:eastAsia="ru-RU"/>
              </w:rPr>
              <w:tab/>
            </w:r>
            <w:r w:rsidRPr="00127FC6">
              <w:rPr>
                <w:snapToGrid w:val="0"/>
                <w:sz w:val="24"/>
                <w:szCs w:val="24"/>
                <w:lang w:val="ru-RU" w:eastAsia="ru-RU"/>
              </w:rPr>
              <w:tab/>
              <w:t xml:space="preserve">                      </w:t>
            </w:r>
          </w:p>
        </w:tc>
      </w:tr>
    </w:tbl>
    <w:p w:rsidR="00127FC6" w:rsidRPr="00127FC6" w:rsidRDefault="00127FC6" w:rsidP="00127FC6">
      <w:pPr>
        <w:widowControl/>
        <w:tabs>
          <w:tab w:val="left" w:pos="2880"/>
        </w:tabs>
        <w:spacing w:after="0" w:line="240" w:lineRule="auto"/>
        <w:jc w:val="both"/>
        <w:rPr>
          <w:bCs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spacing w:after="0" w:line="240" w:lineRule="auto"/>
        <w:jc w:val="both"/>
        <w:rPr>
          <w:sz w:val="24"/>
          <w:szCs w:val="24"/>
          <w:lang w:val="ru-RU" w:eastAsia="ru-RU"/>
        </w:rPr>
      </w:pPr>
    </w:p>
    <w:p w:rsidR="00127FC6" w:rsidRPr="00127FC6" w:rsidRDefault="00127FC6" w:rsidP="00127FC6">
      <w:pPr>
        <w:spacing w:after="0" w:line="240" w:lineRule="auto"/>
        <w:jc w:val="both"/>
        <w:rPr>
          <w:sz w:val="24"/>
          <w:szCs w:val="24"/>
          <w:lang w:val="ru-RU" w:eastAsia="ru-RU"/>
        </w:rPr>
      </w:pPr>
    </w:p>
    <w:p w:rsidR="001D4456" w:rsidRPr="00AF77C6" w:rsidRDefault="001D4456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  <w:r w:rsidRPr="00AF77C6">
        <w:rPr>
          <w:bCs/>
          <w:snapToGrid w:val="0"/>
          <w:sz w:val="24"/>
          <w:szCs w:val="24"/>
          <w:lang w:val="ru-RU" w:eastAsia="ru-RU"/>
        </w:rPr>
        <w:br w:type="page"/>
      </w:r>
    </w:p>
    <w:p w:rsidR="00B669D5" w:rsidRPr="00AF77C6" w:rsidRDefault="00B669D5" w:rsidP="004E64A7">
      <w:pPr>
        <w:jc w:val="right"/>
        <w:rPr>
          <w:bCs/>
          <w:snapToGrid w:val="0"/>
          <w:sz w:val="24"/>
          <w:szCs w:val="24"/>
          <w:lang w:val="ru-RU" w:eastAsia="ru-RU"/>
        </w:rPr>
      </w:pPr>
    </w:p>
    <w:p w:rsidR="00B669D5" w:rsidRPr="00AF77C6" w:rsidRDefault="00B669D5" w:rsidP="00B669D5">
      <w:pPr>
        <w:widowControl/>
        <w:tabs>
          <w:tab w:val="left" w:pos="2880"/>
        </w:tabs>
        <w:jc w:val="both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  <w:r w:rsidRPr="00AF77C6">
        <w:rPr>
          <w:bCs/>
          <w:snapToGrid w:val="0"/>
          <w:sz w:val="24"/>
          <w:szCs w:val="24"/>
          <w:lang w:val="ru-RU" w:eastAsia="ru-RU"/>
        </w:rPr>
        <w:t>Приложение № 5</w:t>
      </w:r>
      <w:r w:rsidR="004E64A7" w:rsidRPr="00AF77C6">
        <w:rPr>
          <w:bCs/>
          <w:snapToGrid w:val="0"/>
          <w:sz w:val="24"/>
          <w:szCs w:val="24"/>
          <w:lang w:val="ru-RU" w:eastAsia="ru-RU"/>
        </w:rPr>
        <w:t xml:space="preserve"> </w:t>
      </w:r>
      <w:r w:rsidRPr="00AF77C6">
        <w:rPr>
          <w:bCs/>
          <w:snapToGrid w:val="0"/>
          <w:sz w:val="24"/>
          <w:szCs w:val="24"/>
          <w:lang w:val="ru-RU" w:eastAsia="ru-RU"/>
        </w:rPr>
        <w:t>к Договору № _</w:t>
      </w:r>
      <w:r w:rsidR="004E64A7" w:rsidRPr="00AF77C6">
        <w:rPr>
          <w:bCs/>
          <w:snapToGrid w:val="0"/>
          <w:sz w:val="24"/>
          <w:szCs w:val="24"/>
          <w:lang w:val="ru-RU" w:eastAsia="ru-RU"/>
        </w:rPr>
        <w:t>_______________</w:t>
      </w:r>
      <w:r w:rsidRPr="00AF77C6">
        <w:rPr>
          <w:bCs/>
          <w:snapToGrid w:val="0"/>
          <w:sz w:val="24"/>
          <w:szCs w:val="24"/>
          <w:lang w:val="ru-RU" w:eastAsia="ru-RU"/>
        </w:rPr>
        <w:t>от ___________ 202</w:t>
      </w:r>
      <w:r w:rsidR="00DA77F9" w:rsidRPr="00DA77F9">
        <w:rPr>
          <w:bCs/>
          <w:snapToGrid w:val="0"/>
          <w:sz w:val="24"/>
          <w:szCs w:val="24"/>
          <w:lang w:val="ru-RU" w:eastAsia="ru-RU"/>
        </w:rPr>
        <w:t>_</w:t>
      </w:r>
      <w:r w:rsidRPr="00AF77C6">
        <w:rPr>
          <w:bCs/>
          <w:snapToGrid w:val="0"/>
          <w:sz w:val="24"/>
          <w:szCs w:val="24"/>
          <w:lang w:val="ru-RU" w:eastAsia="ru-RU"/>
        </w:rPr>
        <w:t xml:space="preserve"> г.</w:t>
      </w: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ind w:right="113"/>
        <w:jc w:val="center"/>
        <w:rPr>
          <w:rFonts w:eastAsia="MS Mincho"/>
          <w:b/>
          <w:bCs/>
          <w:snapToGrid w:val="0"/>
          <w:sz w:val="24"/>
          <w:szCs w:val="24"/>
          <w:lang w:val="ru-RU" w:eastAsia="ru-RU"/>
        </w:rPr>
      </w:pPr>
      <w:r w:rsidRPr="00AF77C6">
        <w:rPr>
          <w:rFonts w:eastAsia="MS Mincho"/>
          <w:b/>
          <w:bCs/>
          <w:snapToGrid w:val="0"/>
          <w:sz w:val="24"/>
          <w:szCs w:val="24"/>
          <w:lang w:val="ru-RU" w:eastAsia="ru-RU"/>
        </w:rPr>
        <w:t>График платежей</w:t>
      </w:r>
    </w:p>
    <w:p w:rsidR="001D4456" w:rsidRPr="00AF77C6" w:rsidRDefault="001D4456" w:rsidP="001D4456">
      <w:pPr>
        <w:widowControl/>
        <w:ind w:right="113"/>
        <w:jc w:val="center"/>
        <w:rPr>
          <w:rFonts w:eastAsia="MS Mincho"/>
          <w:b/>
          <w:bCs/>
          <w:snapToGrid w:val="0"/>
          <w:sz w:val="24"/>
          <w:szCs w:val="24"/>
          <w:lang w:val="ru-RU" w:eastAsia="ru-RU"/>
        </w:rPr>
      </w:pPr>
    </w:p>
    <w:tbl>
      <w:tblPr>
        <w:tblW w:w="80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4"/>
        <w:gridCol w:w="2126"/>
        <w:gridCol w:w="1701"/>
      </w:tblGrid>
      <w:tr w:rsidR="001D4456" w:rsidRPr="009973D3" w:rsidTr="001D4456">
        <w:trPr>
          <w:trHeight w:val="780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jc w:val="center"/>
              <w:rPr>
                <w:b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/>
                <w:snapToGrid w:val="0"/>
                <w:sz w:val="20"/>
                <w:szCs w:val="20"/>
                <w:lang w:val="ru-RU" w:eastAsia="ru-RU"/>
              </w:rPr>
              <w:t>Наименование платежа (аванс или окончательный расчет)</w:t>
            </w:r>
          </w:p>
        </w:tc>
        <w:tc>
          <w:tcPr>
            <w:tcW w:w="2126" w:type="dxa"/>
          </w:tcPr>
          <w:p w:rsidR="001D4456" w:rsidRPr="00AF77C6" w:rsidRDefault="001D4456" w:rsidP="00FD7153">
            <w:pPr>
              <w:widowControl/>
              <w:jc w:val="center"/>
              <w:rPr>
                <w:b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/>
                <w:snapToGrid w:val="0"/>
                <w:sz w:val="20"/>
                <w:szCs w:val="20"/>
                <w:lang w:val="ru-RU" w:eastAsia="ru-RU"/>
              </w:rPr>
              <w:t>Размер оплаты (% от стоимости услуг)</w:t>
            </w:r>
          </w:p>
        </w:tc>
        <w:tc>
          <w:tcPr>
            <w:tcW w:w="1701" w:type="dxa"/>
          </w:tcPr>
          <w:p w:rsidR="001D4456" w:rsidRPr="00AF77C6" w:rsidRDefault="001D4456" w:rsidP="00FD7153">
            <w:pPr>
              <w:widowControl/>
              <w:jc w:val="center"/>
              <w:rPr>
                <w:b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/>
                <w:snapToGrid w:val="0"/>
                <w:sz w:val="20"/>
                <w:szCs w:val="20"/>
                <w:lang w:val="ru-RU" w:eastAsia="ru-RU"/>
              </w:rPr>
              <w:t>Сумма платежа, с НДС, в руб.</w:t>
            </w:r>
          </w:p>
        </w:tc>
      </w:tr>
      <w:tr w:rsidR="001D4456" w:rsidRPr="00AF77C6" w:rsidTr="001D4456">
        <w:trPr>
          <w:trHeight w:val="225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126" w:type="dxa"/>
            <w:noWrap/>
          </w:tcPr>
          <w:p w:rsidR="001D4456" w:rsidRPr="00AF77C6" w:rsidRDefault="001D4456" w:rsidP="00FD7153">
            <w:pPr>
              <w:widowControl/>
              <w:ind w:firstLine="567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noWrap/>
          </w:tcPr>
          <w:p w:rsidR="001D4456" w:rsidRPr="00AF77C6" w:rsidRDefault="001D4456" w:rsidP="00FD7153">
            <w:pPr>
              <w:widowControl/>
              <w:ind w:firstLine="567"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3</w:t>
            </w:r>
          </w:p>
        </w:tc>
      </w:tr>
      <w:tr w:rsidR="001D4456" w:rsidRPr="00AF77C6" w:rsidTr="001D4456">
        <w:trPr>
          <w:trHeight w:val="383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Авансовый платеж по первому этапу</w:t>
            </w:r>
          </w:p>
        </w:tc>
        <w:tc>
          <w:tcPr>
            <w:tcW w:w="2126" w:type="dxa"/>
            <w:noWrap/>
          </w:tcPr>
          <w:p w:rsidR="001D4456" w:rsidRPr="00AF77C6" w:rsidRDefault="001D4456" w:rsidP="00FD7153">
            <w:pPr>
              <w:widowControl/>
              <w:ind w:firstLine="567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30%</w:t>
            </w:r>
          </w:p>
        </w:tc>
        <w:tc>
          <w:tcPr>
            <w:tcW w:w="1701" w:type="dxa"/>
            <w:noWrap/>
          </w:tcPr>
          <w:p w:rsidR="00354C64" w:rsidRPr="00354C64" w:rsidRDefault="00354C64" w:rsidP="00FD7153">
            <w:pPr>
              <w:widowControl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</w:tr>
      <w:tr w:rsidR="001D4456" w:rsidRPr="00AF77C6" w:rsidTr="001D4456">
        <w:trPr>
          <w:trHeight w:val="383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Окончательный платеж по первому этапу</w:t>
            </w:r>
          </w:p>
        </w:tc>
        <w:tc>
          <w:tcPr>
            <w:tcW w:w="2126" w:type="dxa"/>
            <w:noWrap/>
          </w:tcPr>
          <w:p w:rsidR="001D4456" w:rsidRPr="00AF77C6" w:rsidRDefault="001D4456" w:rsidP="00FD7153">
            <w:pPr>
              <w:widowControl/>
              <w:ind w:firstLine="567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70%</w:t>
            </w:r>
          </w:p>
        </w:tc>
        <w:tc>
          <w:tcPr>
            <w:tcW w:w="1701" w:type="dxa"/>
            <w:noWrap/>
          </w:tcPr>
          <w:p w:rsidR="001D4456" w:rsidRPr="00AF77C6" w:rsidRDefault="001D4456" w:rsidP="00FD7153">
            <w:pPr>
              <w:widowControl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</w:tr>
      <w:tr w:rsidR="001D4456" w:rsidRPr="00AF77C6" w:rsidTr="001D4456">
        <w:trPr>
          <w:trHeight w:val="383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Авансовый платеж по второму этапу</w:t>
            </w:r>
          </w:p>
        </w:tc>
        <w:tc>
          <w:tcPr>
            <w:tcW w:w="2126" w:type="dxa"/>
            <w:noWrap/>
          </w:tcPr>
          <w:p w:rsidR="001D4456" w:rsidRPr="00AF77C6" w:rsidRDefault="001D4456" w:rsidP="00FD7153">
            <w:pPr>
              <w:widowControl/>
              <w:ind w:firstLine="567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30%</w:t>
            </w:r>
          </w:p>
        </w:tc>
        <w:tc>
          <w:tcPr>
            <w:tcW w:w="1701" w:type="dxa"/>
            <w:noWrap/>
          </w:tcPr>
          <w:p w:rsidR="001D4456" w:rsidRPr="00AF77C6" w:rsidRDefault="001D4456" w:rsidP="00FD7153">
            <w:pPr>
              <w:widowControl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</w:tr>
      <w:tr w:rsidR="001D4456" w:rsidRPr="00AF77C6" w:rsidTr="001D4456">
        <w:trPr>
          <w:trHeight w:val="560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Окончательный платеж по второму этапу</w:t>
            </w:r>
          </w:p>
        </w:tc>
        <w:tc>
          <w:tcPr>
            <w:tcW w:w="2126" w:type="dxa"/>
            <w:noWrap/>
          </w:tcPr>
          <w:p w:rsidR="001D4456" w:rsidRPr="00AF77C6" w:rsidRDefault="001D4456" w:rsidP="00FD7153">
            <w:pPr>
              <w:widowControl/>
              <w:ind w:firstLine="567"/>
              <w:rPr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Cs/>
                <w:snapToGrid w:val="0"/>
                <w:sz w:val="20"/>
                <w:szCs w:val="20"/>
                <w:lang w:val="ru-RU" w:eastAsia="ru-RU"/>
              </w:rPr>
              <w:t>70%</w:t>
            </w:r>
          </w:p>
        </w:tc>
        <w:tc>
          <w:tcPr>
            <w:tcW w:w="1701" w:type="dxa"/>
            <w:noWrap/>
          </w:tcPr>
          <w:p w:rsidR="001D4456" w:rsidRPr="00AF77C6" w:rsidRDefault="001D4456" w:rsidP="00FD7153">
            <w:pPr>
              <w:widowControl/>
              <w:jc w:val="center"/>
              <w:rPr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</w:tr>
      <w:tr w:rsidR="001D4456" w:rsidRPr="00AF77C6" w:rsidTr="001D4456">
        <w:trPr>
          <w:trHeight w:val="371"/>
        </w:trPr>
        <w:tc>
          <w:tcPr>
            <w:tcW w:w="4174" w:type="dxa"/>
          </w:tcPr>
          <w:p w:rsidR="001D4456" w:rsidRPr="00AF77C6" w:rsidRDefault="001D4456" w:rsidP="00FD7153">
            <w:pPr>
              <w:widowControl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  <w:r w:rsidRPr="00AF77C6"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  <w:t>Итого стоимость по договору:</w:t>
            </w:r>
          </w:p>
        </w:tc>
        <w:tc>
          <w:tcPr>
            <w:tcW w:w="2126" w:type="dxa"/>
            <w:noWrap/>
          </w:tcPr>
          <w:p w:rsidR="001D4456" w:rsidRPr="00AF77C6" w:rsidRDefault="001D4456" w:rsidP="00FD7153">
            <w:pPr>
              <w:widowControl/>
              <w:ind w:firstLine="567"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noWrap/>
          </w:tcPr>
          <w:p w:rsidR="001D4456" w:rsidRPr="00AF77C6" w:rsidRDefault="001D4456" w:rsidP="00FD7153">
            <w:pPr>
              <w:widowControl/>
              <w:jc w:val="center"/>
              <w:rPr>
                <w:b/>
                <w:bCs/>
                <w:snapToGrid w:val="0"/>
                <w:sz w:val="20"/>
                <w:szCs w:val="20"/>
                <w:lang w:val="ru-RU" w:eastAsia="ru-RU"/>
              </w:rPr>
            </w:pPr>
          </w:p>
        </w:tc>
      </w:tr>
    </w:tbl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p w:rsidR="001D4456" w:rsidRPr="00AF77C6" w:rsidRDefault="001D4456" w:rsidP="001D4456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</w:p>
    <w:tbl>
      <w:tblPr>
        <w:tblW w:w="1485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45"/>
        <w:gridCol w:w="9614"/>
      </w:tblGrid>
      <w:tr w:rsidR="001D4456" w:rsidRPr="009973D3" w:rsidTr="001D4456">
        <w:trPr>
          <w:trHeight w:val="679"/>
        </w:trPr>
        <w:tc>
          <w:tcPr>
            <w:tcW w:w="5245" w:type="dxa"/>
          </w:tcPr>
          <w:p w:rsidR="001D4456" w:rsidRPr="00EC21E5" w:rsidRDefault="001D4456" w:rsidP="00EC21E5">
            <w:pPr>
              <w:widowControl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  <w:t>от Заказчика:</w:t>
            </w:r>
          </w:p>
          <w:p w:rsidR="001D4456" w:rsidRPr="00EC21E5" w:rsidRDefault="001D4456" w:rsidP="00EC21E5">
            <w:pPr>
              <w:widowControl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</w:p>
          <w:p w:rsidR="001D4456" w:rsidRPr="00EC21E5" w:rsidRDefault="001D4456" w:rsidP="00EC21E5">
            <w:pPr>
              <w:widowControl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</w:p>
          <w:p w:rsidR="001D4456" w:rsidRPr="00EC21E5" w:rsidRDefault="001D4456" w:rsidP="00EC21E5">
            <w:pPr>
              <w:widowControl/>
              <w:spacing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1D4456" w:rsidRPr="00EC21E5" w:rsidRDefault="001D4456" w:rsidP="00EC21E5">
            <w:pPr>
              <w:widowControl/>
              <w:spacing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D4456" w:rsidRPr="00EC21E5" w:rsidRDefault="001D4456" w:rsidP="00EC21E5">
            <w:pPr>
              <w:widowControl/>
              <w:spacing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snapToGrid w:val="0"/>
                <w:sz w:val="24"/>
                <w:szCs w:val="24"/>
                <w:lang w:val="ru-RU" w:eastAsia="ru-RU"/>
              </w:rPr>
              <w:t xml:space="preserve">_______________  </w:t>
            </w:r>
            <w:r w:rsidR="00EC21E5" w:rsidRPr="00EC21E5">
              <w:rPr>
                <w:snapToGrid w:val="0"/>
                <w:sz w:val="24"/>
                <w:szCs w:val="24"/>
                <w:lang w:val="ru-RU" w:eastAsia="ru-RU"/>
              </w:rPr>
              <w:t>М.К. Проскуркин</w:t>
            </w:r>
          </w:p>
          <w:p w:rsidR="001D4456" w:rsidRPr="00EC21E5" w:rsidRDefault="001D4456" w:rsidP="00EC21E5">
            <w:pPr>
              <w:widowControl/>
              <w:rPr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snapToGrid w:val="0"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9614" w:type="dxa"/>
          </w:tcPr>
          <w:p w:rsidR="001D4456" w:rsidRPr="00EC21E5" w:rsidRDefault="001D4456" w:rsidP="00EC21E5">
            <w:pPr>
              <w:widowControl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  <w:t>от Исполнителя:</w:t>
            </w:r>
          </w:p>
          <w:p w:rsidR="001D4456" w:rsidRPr="00EC21E5" w:rsidRDefault="001D4456" w:rsidP="00EC21E5">
            <w:pPr>
              <w:widowControl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D4456" w:rsidRPr="00EC21E5" w:rsidRDefault="001D4456" w:rsidP="00EC21E5">
            <w:pPr>
              <w:widowControl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D4456" w:rsidRDefault="00E2014F" w:rsidP="00EC21E5">
            <w:pPr>
              <w:widowControl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E2014F">
              <w:rPr>
                <w:snapToGrid w:val="0"/>
                <w:sz w:val="24"/>
                <w:szCs w:val="24"/>
                <w:lang w:val="ru-RU" w:eastAsia="ru-RU"/>
              </w:rPr>
              <w:t>Руководитель (Должность)</w:t>
            </w:r>
          </w:p>
          <w:p w:rsidR="00E2014F" w:rsidRPr="00EC21E5" w:rsidRDefault="00E2014F" w:rsidP="00EC21E5">
            <w:pPr>
              <w:widowControl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D4456" w:rsidRPr="00EC21E5" w:rsidRDefault="001D4456" w:rsidP="00EC21E5">
            <w:pPr>
              <w:widowControl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snapToGrid w:val="0"/>
                <w:sz w:val="24"/>
                <w:szCs w:val="24"/>
                <w:lang w:val="ru-RU" w:eastAsia="ru-RU"/>
              </w:rPr>
              <w:t xml:space="preserve">_______________  </w:t>
            </w:r>
            <w:r w:rsidR="00E2014F">
              <w:rPr>
                <w:snapToGrid w:val="0"/>
                <w:sz w:val="24"/>
                <w:szCs w:val="24"/>
                <w:lang w:val="ru-RU" w:eastAsia="ru-RU"/>
              </w:rPr>
              <w:t>Ф.И.О.</w:t>
            </w:r>
          </w:p>
          <w:p w:rsidR="001D4456" w:rsidRPr="00EC21E5" w:rsidRDefault="001D4456" w:rsidP="00EC21E5">
            <w:pPr>
              <w:widowControl/>
              <w:ind w:hanging="11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EC21E5">
              <w:rPr>
                <w:snapToGrid w:val="0"/>
                <w:sz w:val="24"/>
                <w:szCs w:val="24"/>
                <w:lang w:val="ru-RU" w:eastAsia="ru-RU"/>
              </w:rPr>
              <w:t xml:space="preserve"> м.п.</w:t>
            </w:r>
            <w:r w:rsidRPr="00EC21E5">
              <w:rPr>
                <w:snapToGrid w:val="0"/>
                <w:sz w:val="24"/>
                <w:szCs w:val="24"/>
                <w:lang w:val="ru-RU" w:eastAsia="ru-RU"/>
              </w:rPr>
              <w:tab/>
            </w:r>
            <w:r w:rsidRPr="00EC21E5">
              <w:rPr>
                <w:snapToGrid w:val="0"/>
                <w:sz w:val="24"/>
                <w:szCs w:val="24"/>
                <w:lang w:val="ru-RU" w:eastAsia="ru-RU"/>
              </w:rPr>
              <w:tab/>
            </w:r>
            <w:r w:rsidRPr="00EC21E5">
              <w:rPr>
                <w:snapToGrid w:val="0"/>
                <w:sz w:val="24"/>
                <w:szCs w:val="24"/>
                <w:lang w:val="ru-RU" w:eastAsia="ru-RU"/>
              </w:rPr>
              <w:tab/>
              <w:t xml:space="preserve">                      </w:t>
            </w:r>
          </w:p>
        </w:tc>
      </w:tr>
    </w:tbl>
    <w:p w:rsidR="006E66DC" w:rsidRPr="00AF77C6" w:rsidRDefault="006E66DC" w:rsidP="006E66DC">
      <w:pPr>
        <w:jc w:val="both"/>
        <w:rPr>
          <w:sz w:val="24"/>
          <w:szCs w:val="24"/>
          <w:lang w:val="ru-RU" w:eastAsia="ru-RU"/>
        </w:rPr>
      </w:pPr>
    </w:p>
    <w:p w:rsidR="006E66DC" w:rsidRPr="00AF77C6" w:rsidRDefault="006E66DC" w:rsidP="006E66DC">
      <w:pPr>
        <w:jc w:val="both"/>
        <w:rPr>
          <w:sz w:val="24"/>
          <w:szCs w:val="24"/>
          <w:lang w:val="ru-RU" w:eastAsia="ru-RU"/>
        </w:rPr>
      </w:pPr>
    </w:p>
    <w:p w:rsidR="006E66DC" w:rsidRPr="00AF77C6" w:rsidRDefault="006E66DC" w:rsidP="006E66DC">
      <w:pPr>
        <w:jc w:val="both"/>
        <w:rPr>
          <w:sz w:val="24"/>
          <w:szCs w:val="24"/>
          <w:lang w:val="ru-RU" w:eastAsia="ru-RU"/>
        </w:rPr>
      </w:pPr>
    </w:p>
    <w:p w:rsidR="00827F7C" w:rsidRPr="00AF77C6" w:rsidRDefault="00827F7C" w:rsidP="00827F7C">
      <w:pPr>
        <w:widowControl/>
        <w:jc w:val="right"/>
        <w:rPr>
          <w:bCs/>
          <w:snapToGrid w:val="0"/>
          <w:sz w:val="24"/>
          <w:szCs w:val="24"/>
          <w:lang w:val="ru-RU" w:eastAsia="ru-RU"/>
        </w:rPr>
      </w:pPr>
      <w:r w:rsidRPr="00AF77C6">
        <w:rPr>
          <w:bCs/>
          <w:snapToGrid w:val="0"/>
          <w:sz w:val="24"/>
          <w:szCs w:val="24"/>
          <w:lang w:val="ru-RU" w:eastAsia="ru-RU"/>
        </w:rPr>
        <w:br w:type="page"/>
      </w:r>
    </w:p>
    <w:p w:rsidR="00127FC6" w:rsidRPr="00127FC6" w:rsidRDefault="00127FC6" w:rsidP="00127FC6">
      <w:pPr>
        <w:widowControl/>
        <w:spacing w:after="0" w:line="240" w:lineRule="auto"/>
        <w:jc w:val="right"/>
        <w:rPr>
          <w:bCs/>
          <w:snapToGrid w:val="0"/>
          <w:sz w:val="24"/>
          <w:szCs w:val="24"/>
          <w:lang w:val="ru-RU" w:eastAsia="ru-RU"/>
        </w:rPr>
      </w:pPr>
      <w:r w:rsidRPr="00127FC6">
        <w:rPr>
          <w:bCs/>
          <w:snapToGrid w:val="0"/>
          <w:sz w:val="24"/>
          <w:szCs w:val="24"/>
          <w:lang w:val="ru-RU" w:eastAsia="ru-RU"/>
        </w:rPr>
        <w:t>Приложение № 6 к Договору № ________________от  _______ 202_ г.</w:t>
      </w:r>
    </w:p>
    <w:p w:rsidR="00127FC6" w:rsidRPr="00127FC6" w:rsidRDefault="00127FC6" w:rsidP="00127FC6">
      <w:pPr>
        <w:widowControl/>
        <w:pBdr>
          <w:bottom w:val="single" w:sz="12" w:space="1" w:color="auto"/>
        </w:pBdr>
        <w:spacing w:after="0" w:line="240" w:lineRule="auto"/>
        <w:jc w:val="right"/>
        <w:rPr>
          <w:b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jc w:val="center"/>
        <w:rPr>
          <w:i/>
          <w:sz w:val="24"/>
          <w:szCs w:val="24"/>
          <w:lang w:val="ru-RU" w:eastAsia="ru-RU"/>
        </w:rPr>
      </w:pPr>
      <w:r w:rsidRPr="00127FC6">
        <w:rPr>
          <w:i/>
          <w:sz w:val="24"/>
          <w:szCs w:val="24"/>
          <w:lang w:val="ru-RU" w:eastAsia="ru-RU"/>
        </w:rPr>
        <w:t xml:space="preserve">начало формы </w:t>
      </w:r>
    </w:p>
    <w:p w:rsidR="00127FC6" w:rsidRPr="00127FC6" w:rsidRDefault="00127FC6" w:rsidP="00127FC6">
      <w:pPr>
        <w:widowControl/>
        <w:shd w:val="clear" w:color="auto" w:fill="FFFFFF"/>
        <w:spacing w:after="0" w:line="240" w:lineRule="auto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noProof/>
          <w:snapToGrid w:val="0"/>
          <w:sz w:val="28"/>
          <w:szCs w:val="20"/>
          <w:lang w:val="ru-RU" w:eastAsia="ru-RU"/>
        </w:rPr>
        <w:drawing>
          <wp:anchor distT="0" distB="0" distL="114300" distR="114300" simplePos="0" relativeHeight="251666432" behindDoc="1" locked="0" layoutInCell="1" allowOverlap="1" wp14:anchorId="69828BF4" wp14:editId="50400B46">
            <wp:simplePos x="0" y="0"/>
            <wp:positionH relativeFrom="column">
              <wp:posOffset>-256540</wp:posOffset>
            </wp:positionH>
            <wp:positionV relativeFrom="paragraph">
              <wp:posOffset>176530</wp:posOffset>
            </wp:positionV>
            <wp:extent cx="7085965" cy="50806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965" cy="508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b/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                                                                 </w:t>
      </w:r>
      <w:r w:rsidRPr="00127FC6">
        <w:rPr>
          <w:b/>
          <w:snapToGrid w:val="0"/>
          <w:sz w:val="24"/>
          <w:szCs w:val="24"/>
          <w:lang w:val="ru-RU" w:eastAsia="ru-RU"/>
        </w:rPr>
        <w:t xml:space="preserve">АКТ    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center"/>
        <w:rPr>
          <w:b/>
          <w:snapToGrid w:val="0"/>
          <w:sz w:val="24"/>
          <w:szCs w:val="24"/>
          <w:lang w:val="ru-RU" w:eastAsia="ru-RU"/>
        </w:rPr>
      </w:pPr>
      <w:r w:rsidRPr="00127FC6">
        <w:rPr>
          <w:b/>
          <w:snapToGrid w:val="0"/>
          <w:sz w:val="24"/>
          <w:szCs w:val="24"/>
          <w:lang w:val="ru-RU" w:eastAsia="ru-RU"/>
        </w:rPr>
        <w:t>приема и передачи оказанных услуг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b/>
          <w:snapToGrid w:val="0"/>
          <w:sz w:val="24"/>
          <w:szCs w:val="24"/>
          <w:lang w:val="ru-RU" w:eastAsia="ru-RU"/>
        </w:rPr>
      </w:pPr>
      <w:r w:rsidRPr="00127FC6">
        <w:rPr>
          <w:b/>
          <w:snapToGrid w:val="0"/>
          <w:sz w:val="24"/>
          <w:szCs w:val="24"/>
          <w:lang w:val="ru-RU" w:eastAsia="ru-RU"/>
        </w:rPr>
        <w:t xml:space="preserve">                            №_____________от   «______»_______20__ г. 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b/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b/>
          <w:snapToGrid w:val="0"/>
          <w:sz w:val="24"/>
          <w:szCs w:val="24"/>
          <w:lang w:val="ru-RU" w:eastAsia="ru-RU"/>
        </w:rPr>
        <w:t xml:space="preserve"> </w:t>
      </w:r>
      <w:r w:rsidRPr="00127FC6">
        <w:rPr>
          <w:b/>
          <w:snapToGrid w:val="0"/>
          <w:sz w:val="24"/>
          <w:szCs w:val="24"/>
          <w:lang w:val="ru-RU" w:eastAsia="ru-RU"/>
        </w:rPr>
        <w:tab/>
      </w:r>
      <w:r w:rsidRPr="00127FC6">
        <w:rPr>
          <w:snapToGrid w:val="0"/>
          <w:sz w:val="24"/>
          <w:szCs w:val="24"/>
          <w:lang w:val="ru-RU" w:eastAsia="ru-RU"/>
        </w:rPr>
        <w:t xml:space="preserve">Заказчик АО «Энергосервис Волги» </w:t>
      </w:r>
      <w:r w:rsidRPr="00127FC6">
        <w:rPr>
          <w:snapToGrid w:val="0"/>
          <w:sz w:val="24"/>
          <w:szCs w:val="20"/>
          <w:lang w:val="ru-RU" w:eastAsia="ru-RU"/>
        </w:rPr>
        <w:t xml:space="preserve">(ДЗО ПАО «Россети Волги») </w:t>
      </w:r>
      <w:r w:rsidRPr="00127FC6">
        <w:rPr>
          <w:snapToGrid w:val="0"/>
          <w:sz w:val="24"/>
          <w:szCs w:val="24"/>
          <w:lang w:val="ru-RU" w:eastAsia="ru-RU"/>
        </w:rPr>
        <w:t>в лице генерального директора Проскуркина Максима Константиновича, действующего на основании Устава, с одной стороны, Исполнитель______________________________ в лице ___________________________________________</w:t>
      </w:r>
      <w:r w:rsidRPr="00127FC6">
        <w:rPr>
          <w:snapToGrid w:val="0"/>
          <w:spacing w:val="7"/>
          <w:sz w:val="24"/>
          <w:szCs w:val="24"/>
          <w:lang w:val="ru-RU" w:eastAsia="ru-RU"/>
        </w:rPr>
        <w:t xml:space="preserve">, действующего на основании </w:t>
      </w:r>
      <w:r w:rsidRPr="00127FC6">
        <w:rPr>
          <w:snapToGrid w:val="0"/>
          <w:spacing w:val="5"/>
          <w:sz w:val="24"/>
          <w:szCs w:val="24"/>
          <w:lang w:val="ru-RU" w:eastAsia="ru-RU"/>
        </w:rPr>
        <w:t>Устава</w:t>
      </w:r>
      <w:r w:rsidRPr="00127FC6">
        <w:rPr>
          <w:rFonts w:cs="Courier New"/>
          <w:snapToGrid w:val="0"/>
          <w:sz w:val="24"/>
          <w:szCs w:val="24"/>
          <w:lang w:val="ru-RU" w:eastAsia="ru-RU"/>
        </w:rPr>
        <w:t xml:space="preserve">, с другой </w:t>
      </w:r>
      <w:r w:rsidRPr="00127FC6">
        <w:rPr>
          <w:snapToGrid w:val="0"/>
          <w:sz w:val="24"/>
          <w:szCs w:val="20"/>
          <w:lang w:val="ru-RU" w:eastAsia="ru-RU"/>
        </w:rPr>
        <w:t xml:space="preserve">стороны </w:t>
      </w:r>
      <w:r w:rsidRPr="00127FC6">
        <w:rPr>
          <w:snapToGrid w:val="0"/>
          <w:sz w:val="24"/>
          <w:szCs w:val="24"/>
          <w:lang w:val="ru-RU" w:eastAsia="ru-RU"/>
        </w:rPr>
        <w:t>составили настоящий акт о следующем:</w:t>
      </w:r>
    </w:p>
    <w:p w:rsidR="00127FC6" w:rsidRPr="00127FC6" w:rsidRDefault="00127FC6" w:rsidP="00127FC6">
      <w:pPr>
        <w:widowControl/>
        <w:spacing w:after="0" w:line="240" w:lineRule="auto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 </w:t>
      </w:r>
    </w:p>
    <w:p w:rsidR="00127FC6" w:rsidRPr="00127FC6" w:rsidRDefault="00127FC6" w:rsidP="00127FC6">
      <w:pPr>
        <w:widowControl/>
        <w:spacing w:after="0" w:line="240" w:lineRule="auto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Исполнителем выполнены услуги  по договору от ___________№_________</w:t>
      </w:r>
    </w:p>
    <w:p w:rsidR="00127FC6" w:rsidRPr="00127FC6" w:rsidRDefault="00127FC6" w:rsidP="00127FC6">
      <w:pPr>
        <w:widowControl/>
        <w:spacing w:after="0" w:line="240" w:lineRule="auto"/>
        <w:jc w:val="both"/>
        <w:rPr>
          <w:snapToGrid w:val="0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196"/>
        <w:gridCol w:w="1196"/>
        <w:gridCol w:w="1196"/>
        <w:gridCol w:w="1197"/>
        <w:gridCol w:w="1197"/>
        <w:gridCol w:w="1197"/>
      </w:tblGrid>
      <w:tr w:rsidR="00127FC6" w:rsidRPr="00127FC6" w:rsidTr="00A6433A">
        <w:tc>
          <w:tcPr>
            <w:tcW w:w="81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Содержание услуг</w:t>
            </w: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Ед.измерения</w:t>
            </w: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Количество</w:t>
            </w: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Цена (тариф), руб.</w:t>
            </w: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Сумма, руб.</w:t>
            </w: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НДС, руб.</w:t>
            </w: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240" w:lineRule="auto"/>
              <w:jc w:val="center"/>
              <w:rPr>
                <w:snapToGrid w:val="0"/>
                <w:sz w:val="16"/>
                <w:szCs w:val="16"/>
                <w:lang w:val="ru-RU" w:eastAsia="ru-RU"/>
              </w:rPr>
            </w:pPr>
            <w:r w:rsidRPr="00127FC6">
              <w:rPr>
                <w:snapToGrid w:val="0"/>
                <w:sz w:val="16"/>
                <w:szCs w:val="16"/>
                <w:lang w:val="ru-RU" w:eastAsia="ru-RU"/>
              </w:rPr>
              <w:t>Всего с НДС, руб.</w:t>
            </w:r>
          </w:p>
        </w:tc>
      </w:tr>
      <w:tr w:rsidR="00127FC6" w:rsidRPr="00127FC6" w:rsidTr="00A6433A">
        <w:tc>
          <w:tcPr>
            <w:tcW w:w="81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16"/>
                <w:szCs w:val="16"/>
                <w:lang w:val="ru-RU" w:eastAsia="ru-RU"/>
              </w:rPr>
            </w:pPr>
          </w:p>
        </w:tc>
      </w:tr>
      <w:tr w:rsidR="00127FC6" w:rsidRPr="00127FC6" w:rsidTr="00A6433A">
        <w:tc>
          <w:tcPr>
            <w:tcW w:w="81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97" w:type="dxa"/>
            <w:shd w:val="clear" w:color="auto" w:fill="auto"/>
          </w:tcPr>
          <w:p w:rsidR="00127FC6" w:rsidRPr="00127FC6" w:rsidRDefault="00127FC6" w:rsidP="00127FC6">
            <w:pPr>
              <w:widowControl/>
              <w:spacing w:after="0" w:line="360" w:lineRule="auto"/>
              <w:ind w:firstLine="567"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</w:tr>
    </w:tbl>
    <w:p w:rsidR="00127FC6" w:rsidRPr="00127FC6" w:rsidRDefault="00127FC6" w:rsidP="00127FC6">
      <w:pPr>
        <w:widowControl/>
        <w:spacing w:after="0" w:line="360" w:lineRule="auto"/>
        <w:jc w:val="both"/>
        <w:rPr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360" w:lineRule="auto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В период с «___»________20__г.          по «____»___________20 __ г.</w:t>
      </w:r>
    </w:p>
    <w:p w:rsidR="00127FC6" w:rsidRPr="00127FC6" w:rsidRDefault="00127FC6" w:rsidP="00127FC6">
      <w:pPr>
        <w:widowControl/>
        <w:tabs>
          <w:tab w:val="left" w:pos="2590"/>
        </w:tabs>
        <w:spacing w:after="0" w:line="36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С надлежащим качеством и в полном объеме на общую сумму 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____________________  руб. _______  коп.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16"/>
          <w:szCs w:val="16"/>
          <w:lang w:val="ru-RU" w:eastAsia="ru-RU"/>
        </w:rPr>
      </w:pPr>
      <w:r w:rsidRPr="00127FC6">
        <w:rPr>
          <w:snapToGrid w:val="0"/>
          <w:sz w:val="16"/>
          <w:szCs w:val="16"/>
          <w:lang w:val="ru-RU" w:eastAsia="ru-RU"/>
        </w:rPr>
        <w:t xml:space="preserve">         (цифрами)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_________________________________________________________________________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         </w:t>
      </w:r>
      <w:r w:rsidRPr="00127FC6">
        <w:rPr>
          <w:snapToGrid w:val="0"/>
          <w:sz w:val="16"/>
          <w:szCs w:val="16"/>
          <w:lang w:val="ru-RU" w:eastAsia="ru-RU"/>
        </w:rPr>
        <w:t>(прописью)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Исполнитель      _____________       ______________     ________________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16"/>
          <w:szCs w:val="16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                              </w:t>
      </w:r>
      <w:r w:rsidRPr="00127FC6">
        <w:rPr>
          <w:snapToGrid w:val="0"/>
          <w:sz w:val="16"/>
          <w:szCs w:val="16"/>
          <w:lang w:val="ru-RU" w:eastAsia="ru-RU"/>
        </w:rPr>
        <w:t xml:space="preserve">(должность)                                (подпись)                                  (расшифровка подписи)             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м.п.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Заказчик _____________      ______________      _______________       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 xml:space="preserve"> </w:t>
      </w:r>
      <w:r w:rsidRPr="00127FC6">
        <w:rPr>
          <w:snapToGrid w:val="0"/>
          <w:sz w:val="16"/>
          <w:szCs w:val="16"/>
          <w:lang w:val="ru-RU" w:eastAsia="ru-RU"/>
        </w:rPr>
        <w:t xml:space="preserve">                               ( должность)                          (подпись)                                  (расшифровка подписи)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snapToGrid w:val="0"/>
          <w:sz w:val="24"/>
          <w:szCs w:val="24"/>
          <w:lang w:val="ru-RU" w:eastAsia="ru-RU"/>
        </w:rPr>
      </w:pPr>
      <w:r w:rsidRPr="00127FC6">
        <w:rPr>
          <w:snapToGrid w:val="0"/>
          <w:sz w:val="24"/>
          <w:szCs w:val="24"/>
          <w:lang w:val="ru-RU" w:eastAsia="ru-RU"/>
        </w:rPr>
        <w:t>м.п.</w:t>
      </w:r>
    </w:p>
    <w:p w:rsidR="00127FC6" w:rsidRPr="00127FC6" w:rsidRDefault="00127FC6" w:rsidP="00127FC6">
      <w:pPr>
        <w:widowControl/>
        <w:spacing w:after="0" w:line="240" w:lineRule="auto"/>
        <w:ind w:firstLine="567"/>
        <w:jc w:val="both"/>
        <w:rPr>
          <w:b/>
          <w:bCs/>
          <w:sz w:val="26"/>
          <w:szCs w:val="26"/>
          <w:lang w:val="ru-RU" w:eastAsia="ru-RU"/>
        </w:rPr>
      </w:pPr>
      <w:r w:rsidRPr="00127FC6">
        <w:rPr>
          <w:b/>
          <w:snapToGrid w:val="0"/>
          <w:sz w:val="18"/>
          <w:szCs w:val="24"/>
          <w:lang w:val="ru-RU" w:eastAsia="ru-RU"/>
        </w:rPr>
        <w:tab/>
      </w:r>
      <w:r w:rsidRPr="00127FC6">
        <w:rPr>
          <w:snapToGrid w:val="0"/>
          <w:sz w:val="16"/>
          <w:szCs w:val="16"/>
          <w:lang w:val="ru-RU" w:eastAsia="ru-RU"/>
        </w:rPr>
        <w:t xml:space="preserve">                                </w:t>
      </w:r>
    </w:p>
    <w:p w:rsidR="00127FC6" w:rsidRPr="00127FC6" w:rsidRDefault="00127FC6" w:rsidP="00127FC6">
      <w:pPr>
        <w:widowControl/>
        <w:spacing w:after="0" w:line="240" w:lineRule="auto"/>
        <w:jc w:val="center"/>
        <w:rPr>
          <w:i/>
          <w:sz w:val="24"/>
          <w:szCs w:val="24"/>
          <w:lang w:val="ru-RU" w:eastAsia="ru-RU"/>
        </w:rPr>
      </w:pPr>
      <w:r w:rsidRPr="00127FC6">
        <w:rPr>
          <w:i/>
          <w:sz w:val="24"/>
          <w:szCs w:val="24"/>
          <w:lang w:val="ru-RU" w:eastAsia="ru-RU"/>
        </w:rPr>
        <w:t>конец формы</w:t>
      </w:r>
    </w:p>
    <w:p w:rsidR="00127FC6" w:rsidRPr="00127FC6" w:rsidRDefault="00127FC6" w:rsidP="00127FC6">
      <w:pPr>
        <w:widowControl/>
        <w:spacing w:after="0" w:line="240" w:lineRule="auto"/>
        <w:jc w:val="center"/>
        <w:rPr>
          <w:i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jc w:val="center"/>
        <w:rPr>
          <w:i/>
          <w:sz w:val="24"/>
          <w:szCs w:val="24"/>
          <w:lang w:val="ru-RU" w:eastAsia="ru-RU"/>
        </w:rPr>
      </w:pPr>
    </w:p>
    <w:p w:rsidR="00127FC6" w:rsidRPr="00127FC6" w:rsidRDefault="00127FC6" w:rsidP="00127FC6">
      <w:pPr>
        <w:widowControl/>
        <w:spacing w:after="0" w:line="240" w:lineRule="auto"/>
        <w:jc w:val="center"/>
        <w:rPr>
          <w:i/>
          <w:sz w:val="24"/>
          <w:szCs w:val="24"/>
          <w:lang w:val="ru-RU" w:eastAsia="ru-RU"/>
        </w:rPr>
      </w:pPr>
    </w:p>
    <w:tbl>
      <w:tblPr>
        <w:tblW w:w="105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759"/>
      </w:tblGrid>
      <w:tr w:rsidR="00127FC6" w:rsidRPr="00127FC6" w:rsidTr="00A6433A">
        <w:trPr>
          <w:trHeight w:val="2685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  <w:t>от Заказчика: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127FC6" w:rsidRPr="00127FC6" w:rsidRDefault="00127FC6" w:rsidP="00127FC6">
            <w:pPr>
              <w:widowControl/>
              <w:spacing w:after="0"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00" w:lineRule="atLeast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_______________ М.К. Проскуркин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 xml:space="preserve"> </w:t>
            </w:r>
          </w:p>
          <w:p w:rsidR="00127FC6" w:rsidRPr="00127FC6" w:rsidRDefault="00127FC6" w:rsidP="00127FC6">
            <w:pPr>
              <w:widowControl/>
              <w:shd w:val="clear" w:color="auto" w:fill="FFFFFF"/>
              <w:snapToGrid w:val="0"/>
              <w:spacing w:before="14" w:after="14" w:line="240" w:lineRule="auto"/>
              <w:jc w:val="both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 xml:space="preserve">м.п.           </w:t>
            </w:r>
            <w:r w:rsidRPr="00127FC6">
              <w:rPr>
                <w:snapToGrid w:val="0"/>
                <w:sz w:val="24"/>
                <w:szCs w:val="24"/>
                <w:lang w:val="ru-RU" w:eastAsia="ru-RU"/>
              </w:rPr>
              <w:tab/>
            </w:r>
            <w:r w:rsidRPr="00127FC6">
              <w:rPr>
                <w:snapToGrid w:val="0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</w:tcPr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  <w:t>от Исполнителя: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rPr>
                <w:b/>
                <w:bCs/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Руководитель ( должность)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 xml:space="preserve">_______________/__Ф.И.О.__________________ 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ind w:hanging="11"/>
              <w:rPr>
                <w:snapToGrid w:val="0"/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 xml:space="preserve"> </w:t>
            </w:r>
          </w:p>
          <w:p w:rsidR="00127FC6" w:rsidRPr="00127FC6" w:rsidRDefault="00127FC6" w:rsidP="00127FC6">
            <w:pPr>
              <w:widowControl/>
              <w:spacing w:after="0" w:line="240" w:lineRule="auto"/>
              <w:ind w:left="11" w:hanging="11"/>
              <w:rPr>
                <w:sz w:val="24"/>
                <w:szCs w:val="24"/>
                <w:lang w:val="ru-RU" w:eastAsia="ru-RU"/>
              </w:rPr>
            </w:pPr>
            <w:r w:rsidRPr="00127FC6">
              <w:rPr>
                <w:snapToGrid w:val="0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827F7C" w:rsidRPr="00827F7C" w:rsidRDefault="00827F7C" w:rsidP="00827F7C">
      <w:pPr>
        <w:widowControl/>
        <w:shd w:val="clear" w:color="auto" w:fill="FFFFFF"/>
        <w:jc w:val="both"/>
        <w:rPr>
          <w:snapToGrid w:val="0"/>
          <w:sz w:val="24"/>
          <w:szCs w:val="24"/>
          <w:lang w:val="ru-RU" w:eastAsia="ru-RU"/>
        </w:rPr>
      </w:pPr>
    </w:p>
    <w:p w:rsidR="006E66DC" w:rsidRPr="006E66DC" w:rsidRDefault="006E66DC" w:rsidP="006E66DC">
      <w:pPr>
        <w:jc w:val="both"/>
        <w:rPr>
          <w:sz w:val="24"/>
          <w:szCs w:val="24"/>
          <w:lang w:val="ru-RU" w:eastAsia="ru-RU"/>
        </w:rPr>
      </w:pPr>
    </w:p>
    <w:p w:rsidR="006E66DC" w:rsidRPr="006E66DC" w:rsidRDefault="006E66DC" w:rsidP="006E66DC">
      <w:pPr>
        <w:jc w:val="both"/>
        <w:rPr>
          <w:sz w:val="24"/>
          <w:szCs w:val="24"/>
          <w:lang w:val="ru-RU" w:eastAsia="ru-RU"/>
        </w:rPr>
      </w:pPr>
    </w:p>
    <w:sectPr w:rsidR="006E66DC" w:rsidRPr="006E66DC" w:rsidSect="00003A68">
      <w:footerReference w:type="default" r:id="rId10"/>
      <w:pgSz w:w="11910" w:h="16840"/>
      <w:pgMar w:top="284" w:right="570" w:bottom="142" w:left="709" w:header="73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40A" w:rsidRDefault="001B240A">
      <w:r>
        <w:separator/>
      </w:r>
    </w:p>
  </w:endnote>
  <w:endnote w:type="continuationSeparator" w:id="0">
    <w:p w:rsidR="001B240A" w:rsidRDefault="001B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40A" w:rsidRDefault="001B240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03A68" w:rsidRPr="00003A68">
      <w:rPr>
        <w:noProof/>
        <w:lang w:val="ru-RU"/>
      </w:rPr>
      <w:t>20</w:t>
    </w:r>
    <w:r>
      <w:fldChar w:fldCharType="end"/>
    </w:r>
  </w:p>
  <w:p w:rsidR="001B240A" w:rsidRDefault="001B24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40A" w:rsidRDefault="001B240A">
      <w:r>
        <w:separator/>
      </w:r>
    </w:p>
  </w:footnote>
  <w:footnote w:type="continuationSeparator" w:id="0">
    <w:p w:rsidR="001B240A" w:rsidRDefault="001B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4CF5"/>
    <w:multiLevelType w:val="multilevel"/>
    <w:tmpl w:val="27F8B210"/>
    <w:lvl w:ilvl="0">
      <w:start w:val="6"/>
      <w:numFmt w:val="decimal"/>
      <w:lvlText w:val="%1"/>
      <w:lvlJc w:val="left"/>
      <w:pPr>
        <w:ind w:left="104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456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456"/>
      </w:pPr>
      <w:rPr>
        <w:rFonts w:hint="default"/>
      </w:rPr>
    </w:lvl>
    <w:lvl w:ilvl="3">
      <w:numFmt w:val="bullet"/>
      <w:lvlText w:val="•"/>
      <w:lvlJc w:val="left"/>
      <w:pPr>
        <w:ind w:left="3059" w:hanging="456"/>
      </w:pPr>
      <w:rPr>
        <w:rFonts w:hint="default"/>
      </w:rPr>
    </w:lvl>
    <w:lvl w:ilvl="4">
      <w:numFmt w:val="bullet"/>
      <w:lvlText w:val="•"/>
      <w:lvlJc w:val="left"/>
      <w:pPr>
        <w:ind w:left="4045" w:hanging="456"/>
      </w:pPr>
      <w:rPr>
        <w:rFonts w:hint="default"/>
      </w:rPr>
    </w:lvl>
    <w:lvl w:ilvl="5">
      <w:numFmt w:val="bullet"/>
      <w:lvlText w:val="•"/>
      <w:lvlJc w:val="left"/>
      <w:pPr>
        <w:ind w:left="5032" w:hanging="456"/>
      </w:pPr>
      <w:rPr>
        <w:rFonts w:hint="default"/>
      </w:rPr>
    </w:lvl>
    <w:lvl w:ilvl="6">
      <w:numFmt w:val="bullet"/>
      <w:lvlText w:val="•"/>
      <w:lvlJc w:val="left"/>
      <w:pPr>
        <w:ind w:left="6018" w:hanging="456"/>
      </w:pPr>
      <w:rPr>
        <w:rFonts w:hint="default"/>
      </w:rPr>
    </w:lvl>
    <w:lvl w:ilvl="7">
      <w:numFmt w:val="bullet"/>
      <w:lvlText w:val="•"/>
      <w:lvlJc w:val="left"/>
      <w:pPr>
        <w:ind w:left="7005" w:hanging="456"/>
      </w:pPr>
      <w:rPr>
        <w:rFonts w:hint="default"/>
      </w:rPr>
    </w:lvl>
    <w:lvl w:ilvl="8">
      <w:numFmt w:val="bullet"/>
      <w:lvlText w:val="•"/>
      <w:lvlJc w:val="left"/>
      <w:pPr>
        <w:ind w:left="7991" w:hanging="456"/>
      </w:pPr>
      <w:rPr>
        <w:rFonts w:hint="default"/>
      </w:rPr>
    </w:lvl>
  </w:abstractNum>
  <w:abstractNum w:abstractNumId="1" w15:restartNumberingAfterBreak="0">
    <w:nsid w:val="070D1D9F"/>
    <w:multiLevelType w:val="multilevel"/>
    <w:tmpl w:val="A6F6C942"/>
    <w:lvl w:ilvl="0">
      <w:start w:val="4"/>
      <w:numFmt w:val="decimal"/>
      <w:lvlText w:val="%1"/>
      <w:lvlJc w:val="left"/>
      <w:pPr>
        <w:ind w:left="104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4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072" w:hanging="440"/>
      </w:pPr>
      <w:rPr>
        <w:rFonts w:hint="default"/>
      </w:rPr>
    </w:lvl>
    <w:lvl w:ilvl="3">
      <w:numFmt w:val="bullet"/>
      <w:lvlText w:val="•"/>
      <w:lvlJc w:val="left"/>
      <w:pPr>
        <w:ind w:left="3059" w:hanging="440"/>
      </w:pPr>
      <w:rPr>
        <w:rFonts w:hint="default"/>
      </w:rPr>
    </w:lvl>
    <w:lvl w:ilvl="4">
      <w:numFmt w:val="bullet"/>
      <w:lvlText w:val="•"/>
      <w:lvlJc w:val="left"/>
      <w:pPr>
        <w:ind w:left="4045" w:hanging="440"/>
      </w:pPr>
      <w:rPr>
        <w:rFonts w:hint="default"/>
      </w:rPr>
    </w:lvl>
    <w:lvl w:ilvl="5">
      <w:numFmt w:val="bullet"/>
      <w:lvlText w:val="•"/>
      <w:lvlJc w:val="left"/>
      <w:pPr>
        <w:ind w:left="5032" w:hanging="440"/>
      </w:pPr>
      <w:rPr>
        <w:rFonts w:hint="default"/>
      </w:rPr>
    </w:lvl>
    <w:lvl w:ilvl="6">
      <w:numFmt w:val="bullet"/>
      <w:lvlText w:val="•"/>
      <w:lvlJc w:val="left"/>
      <w:pPr>
        <w:ind w:left="6018" w:hanging="440"/>
      </w:pPr>
      <w:rPr>
        <w:rFonts w:hint="default"/>
      </w:rPr>
    </w:lvl>
    <w:lvl w:ilvl="7">
      <w:numFmt w:val="bullet"/>
      <w:lvlText w:val="•"/>
      <w:lvlJc w:val="left"/>
      <w:pPr>
        <w:ind w:left="7005" w:hanging="440"/>
      </w:pPr>
      <w:rPr>
        <w:rFonts w:hint="default"/>
      </w:rPr>
    </w:lvl>
    <w:lvl w:ilvl="8">
      <w:numFmt w:val="bullet"/>
      <w:lvlText w:val="•"/>
      <w:lvlJc w:val="left"/>
      <w:pPr>
        <w:ind w:left="7991" w:hanging="440"/>
      </w:pPr>
      <w:rPr>
        <w:rFonts w:hint="default"/>
      </w:rPr>
    </w:lvl>
  </w:abstractNum>
  <w:abstractNum w:abstractNumId="2" w15:restartNumberingAfterBreak="0">
    <w:nsid w:val="07101176"/>
    <w:multiLevelType w:val="multilevel"/>
    <w:tmpl w:val="85D0FBD8"/>
    <w:lvl w:ilvl="0">
      <w:start w:val="11"/>
      <w:numFmt w:val="decimal"/>
      <w:lvlText w:val="%1"/>
      <w:lvlJc w:val="left"/>
      <w:pPr>
        <w:ind w:left="104" w:hanging="5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84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584"/>
      </w:pPr>
      <w:rPr>
        <w:rFonts w:hint="default"/>
      </w:rPr>
    </w:lvl>
    <w:lvl w:ilvl="3">
      <w:numFmt w:val="bullet"/>
      <w:lvlText w:val="•"/>
      <w:lvlJc w:val="left"/>
      <w:pPr>
        <w:ind w:left="3059" w:hanging="584"/>
      </w:pPr>
      <w:rPr>
        <w:rFonts w:hint="default"/>
      </w:rPr>
    </w:lvl>
    <w:lvl w:ilvl="4">
      <w:numFmt w:val="bullet"/>
      <w:lvlText w:val="•"/>
      <w:lvlJc w:val="left"/>
      <w:pPr>
        <w:ind w:left="4045" w:hanging="584"/>
      </w:pPr>
      <w:rPr>
        <w:rFonts w:hint="default"/>
      </w:rPr>
    </w:lvl>
    <w:lvl w:ilvl="5">
      <w:numFmt w:val="bullet"/>
      <w:lvlText w:val="•"/>
      <w:lvlJc w:val="left"/>
      <w:pPr>
        <w:ind w:left="5032" w:hanging="584"/>
      </w:pPr>
      <w:rPr>
        <w:rFonts w:hint="default"/>
      </w:rPr>
    </w:lvl>
    <w:lvl w:ilvl="6">
      <w:numFmt w:val="bullet"/>
      <w:lvlText w:val="•"/>
      <w:lvlJc w:val="left"/>
      <w:pPr>
        <w:ind w:left="6018" w:hanging="584"/>
      </w:pPr>
      <w:rPr>
        <w:rFonts w:hint="default"/>
      </w:rPr>
    </w:lvl>
    <w:lvl w:ilvl="7">
      <w:numFmt w:val="bullet"/>
      <w:lvlText w:val="•"/>
      <w:lvlJc w:val="left"/>
      <w:pPr>
        <w:ind w:left="7005" w:hanging="584"/>
      </w:pPr>
      <w:rPr>
        <w:rFonts w:hint="default"/>
      </w:rPr>
    </w:lvl>
    <w:lvl w:ilvl="8">
      <w:numFmt w:val="bullet"/>
      <w:lvlText w:val="•"/>
      <w:lvlJc w:val="left"/>
      <w:pPr>
        <w:ind w:left="7991" w:hanging="584"/>
      </w:pPr>
      <w:rPr>
        <w:rFonts w:hint="default"/>
      </w:rPr>
    </w:lvl>
  </w:abstractNum>
  <w:abstractNum w:abstractNumId="3" w15:restartNumberingAfterBreak="0">
    <w:nsid w:val="0EE65364"/>
    <w:multiLevelType w:val="multilevel"/>
    <w:tmpl w:val="23B64A62"/>
    <w:lvl w:ilvl="0">
      <w:start w:val="5"/>
      <w:numFmt w:val="decimal"/>
      <w:lvlText w:val="%1"/>
      <w:lvlJc w:val="left"/>
      <w:pPr>
        <w:ind w:left="104" w:hanging="5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09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509"/>
      </w:pPr>
      <w:rPr>
        <w:rFonts w:hint="default"/>
      </w:rPr>
    </w:lvl>
    <w:lvl w:ilvl="3">
      <w:numFmt w:val="bullet"/>
      <w:lvlText w:val="•"/>
      <w:lvlJc w:val="left"/>
      <w:pPr>
        <w:ind w:left="3059" w:hanging="509"/>
      </w:pPr>
      <w:rPr>
        <w:rFonts w:hint="default"/>
      </w:rPr>
    </w:lvl>
    <w:lvl w:ilvl="4">
      <w:numFmt w:val="bullet"/>
      <w:lvlText w:val="•"/>
      <w:lvlJc w:val="left"/>
      <w:pPr>
        <w:ind w:left="4045" w:hanging="509"/>
      </w:pPr>
      <w:rPr>
        <w:rFonts w:hint="default"/>
      </w:rPr>
    </w:lvl>
    <w:lvl w:ilvl="5">
      <w:numFmt w:val="bullet"/>
      <w:lvlText w:val="•"/>
      <w:lvlJc w:val="left"/>
      <w:pPr>
        <w:ind w:left="5032" w:hanging="509"/>
      </w:pPr>
      <w:rPr>
        <w:rFonts w:hint="default"/>
      </w:rPr>
    </w:lvl>
    <w:lvl w:ilvl="6">
      <w:numFmt w:val="bullet"/>
      <w:lvlText w:val="•"/>
      <w:lvlJc w:val="left"/>
      <w:pPr>
        <w:ind w:left="6018" w:hanging="509"/>
      </w:pPr>
      <w:rPr>
        <w:rFonts w:hint="default"/>
      </w:rPr>
    </w:lvl>
    <w:lvl w:ilvl="7">
      <w:numFmt w:val="bullet"/>
      <w:lvlText w:val="•"/>
      <w:lvlJc w:val="left"/>
      <w:pPr>
        <w:ind w:left="7005" w:hanging="509"/>
      </w:pPr>
      <w:rPr>
        <w:rFonts w:hint="default"/>
      </w:rPr>
    </w:lvl>
    <w:lvl w:ilvl="8">
      <w:numFmt w:val="bullet"/>
      <w:lvlText w:val="•"/>
      <w:lvlJc w:val="left"/>
      <w:pPr>
        <w:ind w:left="7991" w:hanging="509"/>
      </w:pPr>
      <w:rPr>
        <w:rFonts w:hint="default"/>
      </w:rPr>
    </w:lvl>
  </w:abstractNum>
  <w:abstractNum w:abstractNumId="4" w15:restartNumberingAfterBreak="0">
    <w:nsid w:val="105F2C8D"/>
    <w:multiLevelType w:val="multilevel"/>
    <w:tmpl w:val="D1928742"/>
    <w:lvl w:ilvl="0">
      <w:start w:val="2"/>
      <w:numFmt w:val="decimal"/>
      <w:lvlText w:val="%1"/>
      <w:lvlJc w:val="left"/>
      <w:pPr>
        <w:ind w:left="513" w:hanging="4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3" w:hanging="41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start w:val="1"/>
      <w:numFmt w:val="bullet"/>
      <w:lvlText w:val=""/>
      <w:lvlJc w:val="left"/>
      <w:pPr>
        <w:ind w:left="104" w:hanging="590"/>
      </w:pPr>
      <w:rPr>
        <w:rFonts w:ascii="Symbol" w:hAnsi="Symbol" w:hint="default"/>
        <w:spacing w:val="-5"/>
        <w:w w:val="99"/>
        <w:sz w:val="24"/>
        <w:szCs w:val="24"/>
      </w:rPr>
    </w:lvl>
    <w:lvl w:ilvl="3">
      <w:numFmt w:val="bullet"/>
      <w:lvlText w:val="•"/>
      <w:lvlJc w:val="left"/>
      <w:pPr>
        <w:ind w:left="2618" w:hanging="590"/>
      </w:pPr>
      <w:rPr>
        <w:rFonts w:hint="default"/>
      </w:rPr>
    </w:lvl>
    <w:lvl w:ilvl="4">
      <w:numFmt w:val="bullet"/>
      <w:lvlText w:val="•"/>
      <w:lvlJc w:val="left"/>
      <w:pPr>
        <w:ind w:left="3668" w:hanging="590"/>
      </w:pPr>
      <w:rPr>
        <w:rFonts w:hint="default"/>
      </w:rPr>
    </w:lvl>
    <w:lvl w:ilvl="5">
      <w:numFmt w:val="bullet"/>
      <w:lvlText w:val="•"/>
      <w:lvlJc w:val="left"/>
      <w:pPr>
        <w:ind w:left="4717" w:hanging="590"/>
      </w:pPr>
      <w:rPr>
        <w:rFonts w:hint="default"/>
      </w:rPr>
    </w:lvl>
    <w:lvl w:ilvl="6">
      <w:numFmt w:val="bullet"/>
      <w:lvlText w:val="•"/>
      <w:lvlJc w:val="left"/>
      <w:pPr>
        <w:ind w:left="5766" w:hanging="590"/>
      </w:pPr>
      <w:rPr>
        <w:rFonts w:hint="default"/>
      </w:rPr>
    </w:lvl>
    <w:lvl w:ilvl="7">
      <w:numFmt w:val="bullet"/>
      <w:lvlText w:val="•"/>
      <w:lvlJc w:val="left"/>
      <w:pPr>
        <w:ind w:left="6816" w:hanging="590"/>
      </w:pPr>
      <w:rPr>
        <w:rFonts w:hint="default"/>
      </w:rPr>
    </w:lvl>
    <w:lvl w:ilvl="8">
      <w:numFmt w:val="bullet"/>
      <w:lvlText w:val="•"/>
      <w:lvlJc w:val="left"/>
      <w:pPr>
        <w:ind w:left="7865" w:hanging="590"/>
      </w:pPr>
      <w:rPr>
        <w:rFonts w:hint="default"/>
      </w:rPr>
    </w:lvl>
  </w:abstractNum>
  <w:abstractNum w:abstractNumId="5" w15:restartNumberingAfterBreak="0">
    <w:nsid w:val="115C2F88"/>
    <w:multiLevelType w:val="multilevel"/>
    <w:tmpl w:val="0A524B2C"/>
    <w:lvl w:ilvl="0">
      <w:start w:val="3"/>
      <w:numFmt w:val="decimal"/>
      <w:lvlText w:val="%1"/>
      <w:lvlJc w:val="left"/>
      <w:pPr>
        <w:ind w:left="524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4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60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618" w:hanging="609"/>
      </w:pPr>
      <w:rPr>
        <w:rFonts w:hint="default"/>
      </w:rPr>
    </w:lvl>
    <w:lvl w:ilvl="4">
      <w:numFmt w:val="bullet"/>
      <w:lvlText w:val="•"/>
      <w:lvlJc w:val="left"/>
      <w:pPr>
        <w:ind w:left="3668" w:hanging="609"/>
      </w:pPr>
      <w:rPr>
        <w:rFonts w:hint="default"/>
      </w:rPr>
    </w:lvl>
    <w:lvl w:ilvl="5">
      <w:numFmt w:val="bullet"/>
      <w:lvlText w:val="•"/>
      <w:lvlJc w:val="left"/>
      <w:pPr>
        <w:ind w:left="4717" w:hanging="609"/>
      </w:pPr>
      <w:rPr>
        <w:rFonts w:hint="default"/>
      </w:rPr>
    </w:lvl>
    <w:lvl w:ilvl="6">
      <w:numFmt w:val="bullet"/>
      <w:lvlText w:val="•"/>
      <w:lvlJc w:val="left"/>
      <w:pPr>
        <w:ind w:left="5766" w:hanging="609"/>
      </w:pPr>
      <w:rPr>
        <w:rFonts w:hint="default"/>
      </w:rPr>
    </w:lvl>
    <w:lvl w:ilvl="7">
      <w:numFmt w:val="bullet"/>
      <w:lvlText w:val="•"/>
      <w:lvlJc w:val="left"/>
      <w:pPr>
        <w:ind w:left="6816" w:hanging="609"/>
      </w:pPr>
      <w:rPr>
        <w:rFonts w:hint="default"/>
      </w:rPr>
    </w:lvl>
    <w:lvl w:ilvl="8">
      <w:numFmt w:val="bullet"/>
      <w:lvlText w:val="•"/>
      <w:lvlJc w:val="left"/>
      <w:pPr>
        <w:ind w:left="7865" w:hanging="609"/>
      </w:pPr>
      <w:rPr>
        <w:rFonts w:hint="default"/>
      </w:rPr>
    </w:lvl>
  </w:abstractNum>
  <w:abstractNum w:abstractNumId="6" w15:restartNumberingAfterBreak="0">
    <w:nsid w:val="13FF4338"/>
    <w:multiLevelType w:val="multilevel"/>
    <w:tmpl w:val="4666334C"/>
    <w:lvl w:ilvl="0">
      <w:start w:val="10"/>
      <w:numFmt w:val="decimal"/>
      <w:lvlText w:val="%1"/>
      <w:lvlJc w:val="left"/>
      <w:pPr>
        <w:ind w:left="104" w:hanging="5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072" w:hanging="562"/>
      </w:pPr>
      <w:rPr>
        <w:rFonts w:hint="default"/>
      </w:rPr>
    </w:lvl>
    <w:lvl w:ilvl="3">
      <w:numFmt w:val="bullet"/>
      <w:lvlText w:val="•"/>
      <w:lvlJc w:val="left"/>
      <w:pPr>
        <w:ind w:left="3059" w:hanging="562"/>
      </w:pPr>
      <w:rPr>
        <w:rFonts w:hint="default"/>
      </w:rPr>
    </w:lvl>
    <w:lvl w:ilvl="4">
      <w:numFmt w:val="bullet"/>
      <w:lvlText w:val="•"/>
      <w:lvlJc w:val="left"/>
      <w:pPr>
        <w:ind w:left="4045" w:hanging="562"/>
      </w:pPr>
      <w:rPr>
        <w:rFonts w:hint="default"/>
      </w:rPr>
    </w:lvl>
    <w:lvl w:ilvl="5">
      <w:numFmt w:val="bullet"/>
      <w:lvlText w:val="•"/>
      <w:lvlJc w:val="left"/>
      <w:pPr>
        <w:ind w:left="5032" w:hanging="562"/>
      </w:pPr>
      <w:rPr>
        <w:rFonts w:hint="default"/>
      </w:rPr>
    </w:lvl>
    <w:lvl w:ilvl="6">
      <w:numFmt w:val="bullet"/>
      <w:lvlText w:val="•"/>
      <w:lvlJc w:val="left"/>
      <w:pPr>
        <w:ind w:left="6018" w:hanging="562"/>
      </w:pPr>
      <w:rPr>
        <w:rFonts w:hint="default"/>
      </w:rPr>
    </w:lvl>
    <w:lvl w:ilvl="7">
      <w:numFmt w:val="bullet"/>
      <w:lvlText w:val="•"/>
      <w:lvlJc w:val="left"/>
      <w:pPr>
        <w:ind w:left="7005" w:hanging="562"/>
      </w:pPr>
      <w:rPr>
        <w:rFonts w:hint="default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</w:rPr>
    </w:lvl>
  </w:abstractNum>
  <w:abstractNum w:abstractNumId="7" w15:restartNumberingAfterBreak="0">
    <w:nsid w:val="1AFD1223"/>
    <w:multiLevelType w:val="hybridMultilevel"/>
    <w:tmpl w:val="E9A02B1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F214F"/>
    <w:multiLevelType w:val="hybridMultilevel"/>
    <w:tmpl w:val="FEF80C52"/>
    <w:lvl w:ilvl="0" w:tplc="C4CC72FA">
      <w:start w:val="16"/>
      <w:numFmt w:val="decimal"/>
      <w:lvlText w:val="%1."/>
      <w:lvlJc w:val="left"/>
      <w:pPr>
        <w:ind w:left="4114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842E7"/>
    <w:multiLevelType w:val="multilevel"/>
    <w:tmpl w:val="47B45A5C"/>
    <w:lvl w:ilvl="0">
      <w:start w:val="2"/>
      <w:numFmt w:val="decimal"/>
      <w:lvlText w:val="%1"/>
      <w:lvlJc w:val="left"/>
      <w:pPr>
        <w:ind w:left="104" w:hanging="4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" w:hanging="412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072" w:hanging="412"/>
      </w:pPr>
      <w:rPr>
        <w:rFonts w:hint="default"/>
      </w:rPr>
    </w:lvl>
    <w:lvl w:ilvl="3">
      <w:numFmt w:val="bullet"/>
      <w:lvlText w:val="•"/>
      <w:lvlJc w:val="left"/>
      <w:pPr>
        <w:ind w:left="3059" w:hanging="412"/>
      </w:pPr>
      <w:rPr>
        <w:rFonts w:hint="default"/>
      </w:rPr>
    </w:lvl>
    <w:lvl w:ilvl="4">
      <w:numFmt w:val="bullet"/>
      <w:lvlText w:val="•"/>
      <w:lvlJc w:val="left"/>
      <w:pPr>
        <w:ind w:left="4045" w:hanging="412"/>
      </w:pPr>
      <w:rPr>
        <w:rFonts w:hint="default"/>
      </w:rPr>
    </w:lvl>
    <w:lvl w:ilvl="5">
      <w:numFmt w:val="bullet"/>
      <w:lvlText w:val="•"/>
      <w:lvlJc w:val="left"/>
      <w:pPr>
        <w:ind w:left="5032" w:hanging="412"/>
      </w:pPr>
      <w:rPr>
        <w:rFonts w:hint="default"/>
      </w:rPr>
    </w:lvl>
    <w:lvl w:ilvl="6">
      <w:numFmt w:val="bullet"/>
      <w:lvlText w:val="•"/>
      <w:lvlJc w:val="left"/>
      <w:pPr>
        <w:ind w:left="6018" w:hanging="412"/>
      </w:pPr>
      <w:rPr>
        <w:rFonts w:hint="default"/>
      </w:rPr>
    </w:lvl>
    <w:lvl w:ilvl="7">
      <w:numFmt w:val="bullet"/>
      <w:lvlText w:val="•"/>
      <w:lvlJc w:val="left"/>
      <w:pPr>
        <w:ind w:left="7005" w:hanging="412"/>
      </w:pPr>
      <w:rPr>
        <w:rFonts w:hint="default"/>
      </w:rPr>
    </w:lvl>
    <w:lvl w:ilvl="8">
      <w:numFmt w:val="bullet"/>
      <w:lvlText w:val="•"/>
      <w:lvlJc w:val="left"/>
      <w:pPr>
        <w:ind w:left="7991" w:hanging="412"/>
      </w:pPr>
      <w:rPr>
        <w:rFonts w:hint="default"/>
      </w:rPr>
    </w:lvl>
  </w:abstractNum>
  <w:abstractNum w:abstractNumId="10" w15:restartNumberingAfterBreak="0">
    <w:nsid w:val="27D96E76"/>
    <w:multiLevelType w:val="multilevel"/>
    <w:tmpl w:val="08E0BF88"/>
    <w:lvl w:ilvl="0">
      <w:start w:val="2"/>
      <w:numFmt w:val="decimal"/>
      <w:lvlText w:val="%1"/>
      <w:lvlJc w:val="left"/>
      <w:pPr>
        <w:ind w:left="513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3" w:hanging="41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58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618" w:hanging="586"/>
      </w:pPr>
      <w:rPr>
        <w:rFonts w:hint="default"/>
      </w:rPr>
    </w:lvl>
    <w:lvl w:ilvl="4">
      <w:numFmt w:val="bullet"/>
      <w:lvlText w:val="•"/>
      <w:lvlJc w:val="left"/>
      <w:pPr>
        <w:ind w:left="3668" w:hanging="586"/>
      </w:pPr>
      <w:rPr>
        <w:rFonts w:hint="default"/>
      </w:rPr>
    </w:lvl>
    <w:lvl w:ilvl="5">
      <w:numFmt w:val="bullet"/>
      <w:lvlText w:val="•"/>
      <w:lvlJc w:val="left"/>
      <w:pPr>
        <w:ind w:left="4717" w:hanging="586"/>
      </w:pPr>
      <w:rPr>
        <w:rFonts w:hint="default"/>
      </w:rPr>
    </w:lvl>
    <w:lvl w:ilvl="6">
      <w:numFmt w:val="bullet"/>
      <w:lvlText w:val="•"/>
      <w:lvlJc w:val="left"/>
      <w:pPr>
        <w:ind w:left="5766" w:hanging="586"/>
      </w:pPr>
      <w:rPr>
        <w:rFonts w:hint="default"/>
      </w:rPr>
    </w:lvl>
    <w:lvl w:ilvl="7">
      <w:numFmt w:val="bullet"/>
      <w:lvlText w:val="•"/>
      <w:lvlJc w:val="left"/>
      <w:pPr>
        <w:ind w:left="6816" w:hanging="586"/>
      </w:pPr>
      <w:rPr>
        <w:rFonts w:hint="default"/>
      </w:rPr>
    </w:lvl>
    <w:lvl w:ilvl="8">
      <w:numFmt w:val="bullet"/>
      <w:lvlText w:val="•"/>
      <w:lvlJc w:val="left"/>
      <w:pPr>
        <w:ind w:left="7865" w:hanging="586"/>
      </w:pPr>
      <w:rPr>
        <w:rFonts w:hint="default"/>
      </w:rPr>
    </w:lvl>
  </w:abstractNum>
  <w:abstractNum w:abstractNumId="11" w15:restartNumberingAfterBreak="0">
    <w:nsid w:val="28C2564A"/>
    <w:multiLevelType w:val="multilevel"/>
    <w:tmpl w:val="69D82604"/>
    <w:lvl w:ilvl="0">
      <w:start w:val="1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B191C88"/>
    <w:multiLevelType w:val="multilevel"/>
    <w:tmpl w:val="35D0BE26"/>
    <w:lvl w:ilvl="0">
      <w:start w:val="9"/>
      <w:numFmt w:val="decimal"/>
      <w:lvlText w:val="%1"/>
      <w:lvlJc w:val="left"/>
      <w:pPr>
        <w:ind w:left="104" w:hanging="48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" w:hanging="48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483"/>
      </w:pPr>
      <w:rPr>
        <w:rFonts w:hint="default"/>
      </w:rPr>
    </w:lvl>
    <w:lvl w:ilvl="3">
      <w:numFmt w:val="bullet"/>
      <w:lvlText w:val="•"/>
      <w:lvlJc w:val="left"/>
      <w:pPr>
        <w:ind w:left="3059" w:hanging="483"/>
      </w:pPr>
      <w:rPr>
        <w:rFonts w:hint="default"/>
      </w:rPr>
    </w:lvl>
    <w:lvl w:ilvl="4">
      <w:numFmt w:val="bullet"/>
      <w:lvlText w:val="•"/>
      <w:lvlJc w:val="left"/>
      <w:pPr>
        <w:ind w:left="4045" w:hanging="483"/>
      </w:pPr>
      <w:rPr>
        <w:rFonts w:hint="default"/>
      </w:rPr>
    </w:lvl>
    <w:lvl w:ilvl="5">
      <w:numFmt w:val="bullet"/>
      <w:lvlText w:val="•"/>
      <w:lvlJc w:val="left"/>
      <w:pPr>
        <w:ind w:left="5032" w:hanging="483"/>
      </w:pPr>
      <w:rPr>
        <w:rFonts w:hint="default"/>
      </w:rPr>
    </w:lvl>
    <w:lvl w:ilvl="6">
      <w:numFmt w:val="bullet"/>
      <w:lvlText w:val="•"/>
      <w:lvlJc w:val="left"/>
      <w:pPr>
        <w:ind w:left="6018" w:hanging="483"/>
      </w:pPr>
      <w:rPr>
        <w:rFonts w:hint="default"/>
      </w:rPr>
    </w:lvl>
    <w:lvl w:ilvl="7">
      <w:numFmt w:val="bullet"/>
      <w:lvlText w:val="•"/>
      <w:lvlJc w:val="left"/>
      <w:pPr>
        <w:ind w:left="7005" w:hanging="483"/>
      </w:pPr>
      <w:rPr>
        <w:rFonts w:hint="default"/>
      </w:rPr>
    </w:lvl>
    <w:lvl w:ilvl="8">
      <w:numFmt w:val="bullet"/>
      <w:lvlText w:val="•"/>
      <w:lvlJc w:val="left"/>
      <w:pPr>
        <w:ind w:left="7991" w:hanging="483"/>
      </w:pPr>
      <w:rPr>
        <w:rFonts w:hint="default"/>
      </w:rPr>
    </w:lvl>
  </w:abstractNum>
  <w:abstractNum w:abstractNumId="13" w15:restartNumberingAfterBreak="0">
    <w:nsid w:val="33D94FBF"/>
    <w:multiLevelType w:val="multilevel"/>
    <w:tmpl w:val="E79C0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i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8D0468"/>
    <w:multiLevelType w:val="multilevel"/>
    <w:tmpl w:val="67D0F84E"/>
    <w:lvl w:ilvl="0">
      <w:start w:val="13"/>
      <w:numFmt w:val="decimal"/>
      <w:lvlText w:val="%1"/>
      <w:lvlJc w:val="left"/>
      <w:pPr>
        <w:ind w:left="104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12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numFmt w:val="bullet"/>
      <w:lvlText w:val="•"/>
      <w:lvlJc w:val="left"/>
      <w:pPr>
        <w:ind w:left="3059" w:hanging="720"/>
      </w:pPr>
      <w:rPr>
        <w:rFonts w:hint="default"/>
      </w:rPr>
    </w:lvl>
    <w:lvl w:ilvl="4">
      <w:numFmt w:val="bullet"/>
      <w:lvlText w:val="•"/>
      <w:lvlJc w:val="left"/>
      <w:pPr>
        <w:ind w:left="4045" w:hanging="720"/>
      </w:pPr>
      <w:rPr>
        <w:rFonts w:hint="default"/>
      </w:rPr>
    </w:lvl>
    <w:lvl w:ilvl="5">
      <w:numFmt w:val="bullet"/>
      <w:lvlText w:val="•"/>
      <w:lvlJc w:val="left"/>
      <w:pPr>
        <w:ind w:left="5032" w:hanging="720"/>
      </w:pPr>
      <w:rPr>
        <w:rFonts w:hint="default"/>
      </w:rPr>
    </w:lvl>
    <w:lvl w:ilvl="6">
      <w:numFmt w:val="bullet"/>
      <w:lvlText w:val="•"/>
      <w:lvlJc w:val="left"/>
      <w:pPr>
        <w:ind w:left="6018" w:hanging="720"/>
      </w:pPr>
      <w:rPr>
        <w:rFonts w:hint="default"/>
      </w:rPr>
    </w:lvl>
    <w:lvl w:ilvl="7">
      <w:numFmt w:val="bullet"/>
      <w:lvlText w:val="•"/>
      <w:lvlJc w:val="left"/>
      <w:pPr>
        <w:ind w:left="7005" w:hanging="720"/>
      </w:pPr>
      <w:rPr>
        <w:rFonts w:hint="default"/>
      </w:rPr>
    </w:lvl>
    <w:lvl w:ilvl="8">
      <w:numFmt w:val="bullet"/>
      <w:lvlText w:val="•"/>
      <w:lvlJc w:val="left"/>
      <w:pPr>
        <w:ind w:left="7991" w:hanging="720"/>
      </w:pPr>
      <w:rPr>
        <w:rFonts w:hint="default"/>
      </w:rPr>
    </w:lvl>
  </w:abstractNum>
  <w:abstractNum w:abstractNumId="15" w15:restartNumberingAfterBreak="0">
    <w:nsid w:val="3D3B5390"/>
    <w:multiLevelType w:val="multilevel"/>
    <w:tmpl w:val="2488DDAC"/>
    <w:lvl w:ilvl="0">
      <w:start w:val="2"/>
      <w:numFmt w:val="decimal"/>
      <w:lvlText w:val="%1"/>
      <w:lvlJc w:val="left"/>
      <w:pPr>
        <w:ind w:left="513" w:hanging="4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3" w:hanging="41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start w:val="1"/>
      <w:numFmt w:val="bullet"/>
      <w:lvlText w:val=""/>
      <w:lvlJc w:val="left"/>
      <w:pPr>
        <w:ind w:left="104" w:hanging="590"/>
      </w:pPr>
      <w:rPr>
        <w:rFonts w:ascii="Symbol" w:hAnsi="Symbol" w:hint="default"/>
        <w:spacing w:val="-5"/>
        <w:w w:val="99"/>
        <w:sz w:val="24"/>
        <w:szCs w:val="24"/>
      </w:rPr>
    </w:lvl>
    <w:lvl w:ilvl="3">
      <w:numFmt w:val="bullet"/>
      <w:lvlText w:val="•"/>
      <w:lvlJc w:val="left"/>
      <w:pPr>
        <w:ind w:left="2618" w:hanging="590"/>
      </w:pPr>
      <w:rPr>
        <w:rFonts w:hint="default"/>
      </w:rPr>
    </w:lvl>
    <w:lvl w:ilvl="4">
      <w:numFmt w:val="bullet"/>
      <w:lvlText w:val="•"/>
      <w:lvlJc w:val="left"/>
      <w:pPr>
        <w:ind w:left="3668" w:hanging="590"/>
      </w:pPr>
      <w:rPr>
        <w:rFonts w:hint="default"/>
      </w:rPr>
    </w:lvl>
    <w:lvl w:ilvl="5">
      <w:numFmt w:val="bullet"/>
      <w:lvlText w:val="•"/>
      <w:lvlJc w:val="left"/>
      <w:pPr>
        <w:ind w:left="4717" w:hanging="590"/>
      </w:pPr>
      <w:rPr>
        <w:rFonts w:hint="default"/>
      </w:rPr>
    </w:lvl>
    <w:lvl w:ilvl="6">
      <w:numFmt w:val="bullet"/>
      <w:lvlText w:val="•"/>
      <w:lvlJc w:val="left"/>
      <w:pPr>
        <w:ind w:left="5766" w:hanging="590"/>
      </w:pPr>
      <w:rPr>
        <w:rFonts w:hint="default"/>
      </w:rPr>
    </w:lvl>
    <w:lvl w:ilvl="7">
      <w:numFmt w:val="bullet"/>
      <w:lvlText w:val="•"/>
      <w:lvlJc w:val="left"/>
      <w:pPr>
        <w:ind w:left="6816" w:hanging="590"/>
      </w:pPr>
      <w:rPr>
        <w:rFonts w:hint="default"/>
      </w:rPr>
    </w:lvl>
    <w:lvl w:ilvl="8">
      <w:numFmt w:val="bullet"/>
      <w:lvlText w:val="•"/>
      <w:lvlJc w:val="left"/>
      <w:pPr>
        <w:ind w:left="7865" w:hanging="590"/>
      </w:pPr>
      <w:rPr>
        <w:rFonts w:hint="default"/>
      </w:rPr>
    </w:lvl>
  </w:abstractNum>
  <w:abstractNum w:abstractNumId="16" w15:restartNumberingAfterBreak="0">
    <w:nsid w:val="417A3499"/>
    <w:multiLevelType w:val="multilevel"/>
    <w:tmpl w:val="77463A12"/>
    <w:lvl w:ilvl="0">
      <w:start w:val="2"/>
      <w:numFmt w:val="decimal"/>
      <w:lvlText w:val="%1"/>
      <w:lvlJc w:val="left"/>
      <w:pPr>
        <w:ind w:left="513" w:hanging="4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3" w:hanging="41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59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3">
      <w:numFmt w:val="bullet"/>
      <w:lvlText w:val="•"/>
      <w:lvlJc w:val="left"/>
      <w:pPr>
        <w:ind w:left="2618" w:hanging="590"/>
      </w:pPr>
      <w:rPr>
        <w:rFonts w:hint="default"/>
      </w:rPr>
    </w:lvl>
    <w:lvl w:ilvl="4">
      <w:numFmt w:val="bullet"/>
      <w:lvlText w:val="•"/>
      <w:lvlJc w:val="left"/>
      <w:pPr>
        <w:ind w:left="3668" w:hanging="590"/>
      </w:pPr>
      <w:rPr>
        <w:rFonts w:hint="default"/>
      </w:rPr>
    </w:lvl>
    <w:lvl w:ilvl="5">
      <w:numFmt w:val="bullet"/>
      <w:lvlText w:val="•"/>
      <w:lvlJc w:val="left"/>
      <w:pPr>
        <w:ind w:left="4717" w:hanging="590"/>
      </w:pPr>
      <w:rPr>
        <w:rFonts w:hint="default"/>
      </w:rPr>
    </w:lvl>
    <w:lvl w:ilvl="6">
      <w:numFmt w:val="bullet"/>
      <w:lvlText w:val="•"/>
      <w:lvlJc w:val="left"/>
      <w:pPr>
        <w:ind w:left="5766" w:hanging="590"/>
      </w:pPr>
      <w:rPr>
        <w:rFonts w:hint="default"/>
      </w:rPr>
    </w:lvl>
    <w:lvl w:ilvl="7">
      <w:numFmt w:val="bullet"/>
      <w:lvlText w:val="•"/>
      <w:lvlJc w:val="left"/>
      <w:pPr>
        <w:ind w:left="6816" w:hanging="590"/>
      </w:pPr>
      <w:rPr>
        <w:rFonts w:hint="default"/>
      </w:rPr>
    </w:lvl>
    <w:lvl w:ilvl="8">
      <w:numFmt w:val="bullet"/>
      <w:lvlText w:val="•"/>
      <w:lvlJc w:val="left"/>
      <w:pPr>
        <w:ind w:left="7865" w:hanging="590"/>
      </w:pPr>
      <w:rPr>
        <w:rFonts w:hint="default"/>
      </w:rPr>
    </w:lvl>
  </w:abstractNum>
  <w:abstractNum w:abstractNumId="17" w15:restartNumberingAfterBreak="0">
    <w:nsid w:val="4497076E"/>
    <w:multiLevelType w:val="multilevel"/>
    <w:tmpl w:val="F2C2B9C0"/>
    <w:lvl w:ilvl="0">
      <w:start w:val="1"/>
      <w:numFmt w:val="decimal"/>
      <w:lvlText w:val="%1"/>
      <w:lvlJc w:val="left"/>
      <w:pPr>
        <w:ind w:left="104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4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072" w:hanging="440"/>
      </w:pPr>
      <w:rPr>
        <w:rFonts w:hint="default"/>
      </w:rPr>
    </w:lvl>
    <w:lvl w:ilvl="3">
      <w:numFmt w:val="bullet"/>
      <w:lvlText w:val="•"/>
      <w:lvlJc w:val="left"/>
      <w:pPr>
        <w:ind w:left="3059" w:hanging="440"/>
      </w:pPr>
      <w:rPr>
        <w:rFonts w:hint="default"/>
      </w:rPr>
    </w:lvl>
    <w:lvl w:ilvl="4">
      <w:numFmt w:val="bullet"/>
      <w:lvlText w:val="•"/>
      <w:lvlJc w:val="left"/>
      <w:pPr>
        <w:ind w:left="4045" w:hanging="440"/>
      </w:pPr>
      <w:rPr>
        <w:rFonts w:hint="default"/>
      </w:rPr>
    </w:lvl>
    <w:lvl w:ilvl="5">
      <w:numFmt w:val="bullet"/>
      <w:lvlText w:val="•"/>
      <w:lvlJc w:val="left"/>
      <w:pPr>
        <w:ind w:left="5032" w:hanging="440"/>
      </w:pPr>
      <w:rPr>
        <w:rFonts w:hint="default"/>
      </w:rPr>
    </w:lvl>
    <w:lvl w:ilvl="6">
      <w:numFmt w:val="bullet"/>
      <w:lvlText w:val="•"/>
      <w:lvlJc w:val="left"/>
      <w:pPr>
        <w:ind w:left="6018" w:hanging="440"/>
      </w:pPr>
      <w:rPr>
        <w:rFonts w:hint="default"/>
      </w:rPr>
    </w:lvl>
    <w:lvl w:ilvl="7">
      <w:numFmt w:val="bullet"/>
      <w:lvlText w:val="•"/>
      <w:lvlJc w:val="left"/>
      <w:pPr>
        <w:ind w:left="7005" w:hanging="440"/>
      </w:pPr>
      <w:rPr>
        <w:rFonts w:hint="default"/>
      </w:rPr>
    </w:lvl>
    <w:lvl w:ilvl="8">
      <w:numFmt w:val="bullet"/>
      <w:lvlText w:val="•"/>
      <w:lvlJc w:val="left"/>
      <w:pPr>
        <w:ind w:left="7991" w:hanging="440"/>
      </w:pPr>
      <w:rPr>
        <w:rFonts w:hint="default"/>
      </w:rPr>
    </w:lvl>
  </w:abstractNum>
  <w:abstractNum w:abstractNumId="18" w15:restartNumberingAfterBreak="0">
    <w:nsid w:val="4C9407E3"/>
    <w:multiLevelType w:val="multilevel"/>
    <w:tmpl w:val="4CB087D6"/>
    <w:lvl w:ilvl="0">
      <w:start w:val="3"/>
      <w:numFmt w:val="decimal"/>
      <w:lvlText w:val="%1"/>
      <w:lvlJc w:val="left"/>
      <w:pPr>
        <w:ind w:left="524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4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774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3">
      <w:numFmt w:val="bullet"/>
      <w:lvlText w:val="•"/>
      <w:lvlJc w:val="left"/>
      <w:pPr>
        <w:ind w:left="2618" w:hanging="774"/>
      </w:pPr>
      <w:rPr>
        <w:rFonts w:hint="default"/>
      </w:rPr>
    </w:lvl>
    <w:lvl w:ilvl="4">
      <w:numFmt w:val="bullet"/>
      <w:lvlText w:val="•"/>
      <w:lvlJc w:val="left"/>
      <w:pPr>
        <w:ind w:left="3668" w:hanging="774"/>
      </w:pPr>
      <w:rPr>
        <w:rFonts w:hint="default"/>
      </w:rPr>
    </w:lvl>
    <w:lvl w:ilvl="5">
      <w:numFmt w:val="bullet"/>
      <w:lvlText w:val="•"/>
      <w:lvlJc w:val="left"/>
      <w:pPr>
        <w:ind w:left="4717" w:hanging="774"/>
      </w:pPr>
      <w:rPr>
        <w:rFonts w:hint="default"/>
      </w:rPr>
    </w:lvl>
    <w:lvl w:ilvl="6">
      <w:numFmt w:val="bullet"/>
      <w:lvlText w:val="•"/>
      <w:lvlJc w:val="left"/>
      <w:pPr>
        <w:ind w:left="5766" w:hanging="774"/>
      </w:pPr>
      <w:rPr>
        <w:rFonts w:hint="default"/>
      </w:rPr>
    </w:lvl>
    <w:lvl w:ilvl="7">
      <w:numFmt w:val="bullet"/>
      <w:lvlText w:val="•"/>
      <w:lvlJc w:val="left"/>
      <w:pPr>
        <w:ind w:left="6816" w:hanging="774"/>
      </w:pPr>
      <w:rPr>
        <w:rFonts w:hint="default"/>
      </w:rPr>
    </w:lvl>
    <w:lvl w:ilvl="8">
      <w:numFmt w:val="bullet"/>
      <w:lvlText w:val="•"/>
      <w:lvlJc w:val="left"/>
      <w:pPr>
        <w:ind w:left="7865" w:hanging="774"/>
      </w:pPr>
      <w:rPr>
        <w:rFonts w:hint="default"/>
      </w:rPr>
    </w:lvl>
  </w:abstractNum>
  <w:abstractNum w:abstractNumId="19" w15:restartNumberingAfterBreak="0">
    <w:nsid w:val="50D41228"/>
    <w:multiLevelType w:val="multilevel"/>
    <w:tmpl w:val="8B3615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7E7E57"/>
    <w:multiLevelType w:val="multilevel"/>
    <w:tmpl w:val="8D4E6FB0"/>
    <w:lvl w:ilvl="0">
      <w:start w:val="15"/>
      <w:numFmt w:val="decimal"/>
      <w:lvlText w:val="%1"/>
      <w:lvlJc w:val="left"/>
      <w:pPr>
        <w:ind w:left="104" w:hanging="596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104" w:hanging="596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596"/>
      </w:pPr>
      <w:rPr>
        <w:rFonts w:hint="default"/>
      </w:rPr>
    </w:lvl>
    <w:lvl w:ilvl="3">
      <w:numFmt w:val="bullet"/>
      <w:lvlText w:val="•"/>
      <w:lvlJc w:val="left"/>
      <w:pPr>
        <w:ind w:left="3059" w:hanging="596"/>
      </w:pPr>
      <w:rPr>
        <w:rFonts w:hint="default"/>
      </w:rPr>
    </w:lvl>
    <w:lvl w:ilvl="4">
      <w:numFmt w:val="bullet"/>
      <w:lvlText w:val="•"/>
      <w:lvlJc w:val="left"/>
      <w:pPr>
        <w:ind w:left="4045" w:hanging="596"/>
      </w:pPr>
      <w:rPr>
        <w:rFonts w:hint="default"/>
      </w:rPr>
    </w:lvl>
    <w:lvl w:ilvl="5">
      <w:numFmt w:val="bullet"/>
      <w:lvlText w:val="•"/>
      <w:lvlJc w:val="left"/>
      <w:pPr>
        <w:ind w:left="5032" w:hanging="596"/>
      </w:pPr>
      <w:rPr>
        <w:rFonts w:hint="default"/>
      </w:rPr>
    </w:lvl>
    <w:lvl w:ilvl="6">
      <w:numFmt w:val="bullet"/>
      <w:lvlText w:val="•"/>
      <w:lvlJc w:val="left"/>
      <w:pPr>
        <w:ind w:left="6018" w:hanging="596"/>
      </w:pPr>
      <w:rPr>
        <w:rFonts w:hint="default"/>
      </w:rPr>
    </w:lvl>
    <w:lvl w:ilvl="7">
      <w:numFmt w:val="bullet"/>
      <w:lvlText w:val="•"/>
      <w:lvlJc w:val="left"/>
      <w:pPr>
        <w:ind w:left="7005" w:hanging="596"/>
      </w:pPr>
      <w:rPr>
        <w:rFonts w:hint="default"/>
      </w:rPr>
    </w:lvl>
    <w:lvl w:ilvl="8">
      <w:numFmt w:val="bullet"/>
      <w:lvlText w:val="•"/>
      <w:lvlJc w:val="left"/>
      <w:pPr>
        <w:ind w:left="7991" w:hanging="596"/>
      </w:pPr>
      <w:rPr>
        <w:rFonts w:hint="default"/>
      </w:rPr>
    </w:lvl>
  </w:abstractNum>
  <w:abstractNum w:abstractNumId="21" w15:restartNumberingAfterBreak="0">
    <w:nsid w:val="5AA8262A"/>
    <w:multiLevelType w:val="multilevel"/>
    <w:tmpl w:val="F2C2B9C0"/>
    <w:lvl w:ilvl="0">
      <w:start w:val="1"/>
      <w:numFmt w:val="decimal"/>
      <w:lvlText w:val="%1"/>
      <w:lvlJc w:val="left"/>
      <w:pPr>
        <w:ind w:left="104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4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072" w:hanging="440"/>
      </w:pPr>
      <w:rPr>
        <w:rFonts w:hint="default"/>
      </w:rPr>
    </w:lvl>
    <w:lvl w:ilvl="3">
      <w:numFmt w:val="bullet"/>
      <w:lvlText w:val="•"/>
      <w:lvlJc w:val="left"/>
      <w:pPr>
        <w:ind w:left="3059" w:hanging="440"/>
      </w:pPr>
      <w:rPr>
        <w:rFonts w:hint="default"/>
      </w:rPr>
    </w:lvl>
    <w:lvl w:ilvl="4">
      <w:numFmt w:val="bullet"/>
      <w:lvlText w:val="•"/>
      <w:lvlJc w:val="left"/>
      <w:pPr>
        <w:ind w:left="4045" w:hanging="440"/>
      </w:pPr>
      <w:rPr>
        <w:rFonts w:hint="default"/>
      </w:rPr>
    </w:lvl>
    <w:lvl w:ilvl="5">
      <w:numFmt w:val="bullet"/>
      <w:lvlText w:val="•"/>
      <w:lvlJc w:val="left"/>
      <w:pPr>
        <w:ind w:left="5032" w:hanging="440"/>
      </w:pPr>
      <w:rPr>
        <w:rFonts w:hint="default"/>
      </w:rPr>
    </w:lvl>
    <w:lvl w:ilvl="6">
      <w:numFmt w:val="bullet"/>
      <w:lvlText w:val="•"/>
      <w:lvlJc w:val="left"/>
      <w:pPr>
        <w:ind w:left="6018" w:hanging="440"/>
      </w:pPr>
      <w:rPr>
        <w:rFonts w:hint="default"/>
      </w:rPr>
    </w:lvl>
    <w:lvl w:ilvl="7">
      <w:numFmt w:val="bullet"/>
      <w:lvlText w:val="•"/>
      <w:lvlJc w:val="left"/>
      <w:pPr>
        <w:ind w:left="7005" w:hanging="440"/>
      </w:pPr>
      <w:rPr>
        <w:rFonts w:hint="default"/>
      </w:rPr>
    </w:lvl>
    <w:lvl w:ilvl="8">
      <w:numFmt w:val="bullet"/>
      <w:lvlText w:val="•"/>
      <w:lvlJc w:val="left"/>
      <w:pPr>
        <w:ind w:left="7991" w:hanging="440"/>
      </w:pPr>
      <w:rPr>
        <w:rFonts w:hint="default"/>
      </w:rPr>
    </w:lvl>
  </w:abstractNum>
  <w:abstractNum w:abstractNumId="22" w15:restartNumberingAfterBreak="0">
    <w:nsid w:val="5BA52298"/>
    <w:multiLevelType w:val="multilevel"/>
    <w:tmpl w:val="8AD6D69C"/>
    <w:lvl w:ilvl="0">
      <w:start w:val="12"/>
      <w:numFmt w:val="decimal"/>
      <w:lvlText w:val="%1"/>
      <w:lvlJc w:val="left"/>
      <w:pPr>
        <w:ind w:left="104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36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636"/>
      </w:pPr>
      <w:rPr>
        <w:rFonts w:hint="default"/>
      </w:rPr>
    </w:lvl>
    <w:lvl w:ilvl="3">
      <w:numFmt w:val="bullet"/>
      <w:lvlText w:val="•"/>
      <w:lvlJc w:val="left"/>
      <w:pPr>
        <w:ind w:left="3059" w:hanging="636"/>
      </w:pPr>
      <w:rPr>
        <w:rFonts w:hint="default"/>
      </w:rPr>
    </w:lvl>
    <w:lvl w:ilvl="4">
      <w:numFmt w:val="bullet"/>
      <w:lvlText w:val="•"/>
      <w:lvlJc w:val="left"/>
      <w:pPr>
        <w:ind w:left="4045" w:hanging="636"/>
      </w:pPr>
      <w:rPr>
        <w:rFonts w:hint="default"/>
      </w:rPr>
    </w:lvl>
    <w:lvl w:ilvl="5">
      <w:numFmt w:val="bullet"/>
      <w:lvlText w:val="•"/>
      <w:lvlJc w:val="left"/>
      <w:pPr>
        <w:ind w:left="5032" w:hanging="636"/>
      </w:pPr>
      <w:rPr>
        <w:rFonts w:hint="default"/>
      </w:rPr>
    </w:lvl>
    <w:lvl w:ilvl="6">
      <w:numFmt w:val="bullet"/>
      <w:lvlText w:val="•"/>
      <w:lvlJc w:val="left"/>
      <w:pPr>
        <w:ind w:left="6018" w:hanging="636"/>
      </w:pPr>
      <w:rPr>
        <w:rFonts w:hint="default"/>
      </w:rPr>
    </w:lvl>
    <w:lvl w:ilvl="7">
      <w:numFmt w:val="bullet"/>
      <w:lvlText w:val="•"/>
      <w:lvlJc w:val="left"/>
      <w:pPr>
        <w:ind w:left="7005" w:hanging="636"/>
      </w:pPr>
      <w:rPr>
        <w:rFonts w:hint="default"/>
      </w:rPr>
    </w:lvl>
    <w:lvl w:ilvl="8">
      <w:numFmt w:val="bullet"/>
      <w:lvlText w:val="•"/>
      <w:lvlJc w:val="left"/>
      <w:pPr>
        <w:ind w:left="7991" w:hanging="636"/>
      </w:pPr>
      <w:rPr>
        <w:rFonts w:hint="default"/>
      </w:rPr>
    </w:lvl>
  </w:abstractNum>
  <w:abstractNum w:abstractNumId="23" w15:restartNumberingAfterBreak="0">
    <w:nsid w:val="61136861"/>
    <w:multiLevelType w:val="multilevel"/>
    <w:tmpl w:val="78A6F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5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3840FF2"/>
    <w:multiLevelType w:val="hybridMultilevel"/>
    <w:tmpl w:val="F5B24D90"/>
    <w:lvl w:ilvl="0" w:tplc="0D84C204">
      <w:start w:val="1"/>
      <w:numFmt w:val="decimal"/>
      <w:lvlText w:val="%1."/>
      <w:lvlJc w:val="left"/>
      <w:pPr>
        <w:ind w:left="4114" w:hanging="2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86FA971E">
      <w:numFmt w:val="bullet"/>
      <w:lvlText w:val="•"/>
      <w:lvlJc w:val="left"/>
      <w:pPr>
        <w:ind w:left="4704" w:hanging="240"/>
      </w:pPr>
      <w:rPr>
        <w:rFonts w:hint="default"/>
      </w:rPr>
    </w:lvl>
    <w:lvl w:ilvl="2" w:tplc="C8447C5E">
      <w:numFmt w:val="bullet"/>
      <w:lvlText w:val="•"/>
      <w:lvlJc w:val="left"/>
      <w:pPr>
        <w:ind w:left="5288" w:hanging="240"/>
      </w:pPr>
      <w:rPr>
        <w:rFonts w:hint="default"/>
      </w:rPr>
    </w:lvl>
    <w:lvl w:ilvl="3" w:tplc="80E677B0">
      <w:numFmt w:val="bullet"/>
      <w:lvlText w:val="•"/>
      <w:lvlJc w:val="left"/>
      <w:pPr>
        <w:ind w:left="5873" w:hanging="240"/>
      </w:pPr>
      <w:rPr>
        <w:rFonts w:hint="default"/>
      </w:rPr>
    </w:lvl>
    <w:lvl w:ilvl="4" w:tplc="3820B0F6">
      <w:numFmt w:val="bullet"/>
      <w:lvlText w:val="•"/>
      <w:lvlJc w:val="left"/>
      <w:pPr>
        <w:ind w:left="6457" w:hanging="240"/>
      </w:pPr>
      <w:rPr>
        <w:rFonts w:hint="default"/>
      </w:rPr>
    </w:lvl>
    <w:lvl w:ilvl="5" w:tplc="81729700">
      <w:numFmt w:val="bullet"/>
      <w:lvlText w:val="•"/>
      <w:lvlJc w:val="left"/>
      <w:pPr>
        <w:ind w:left="7042" w:hanging="240"/>
      </w:pPr>
      <w:rPr>
        <w:rFonts w:hint="default"/>
      </w:rPr>
    </w:lvl>
    <w:lvl w:ilvl="6" w:tplc="4706471A">
      <w:numFmt w:val="bullet"/>
      <w:lvlText w:val="•"/>
      <w:lvlJc w:val="left"/>
      <w:pPr>
        <w:ind w:left="7626" w:hanging="240"/>
      </w:pPr>
      <w:rPr>
        <w:rFonts w:hint="default"/>
      </w:rPr>
    </w:lvl>
    <w:lvl w:ilvl="7" w:tplc="17767DB8">
      <w:numFmt w:val="bullet"/>
      <w:lvlText w:val="•"/>
      <w:lvlJc w:val="left"/>
      <w:pPr>
        <w:ind w:left="8211" w:hanging="240"/>
      </w:pPr>
      <w:rPr>
        <w:rFonts w:hint="default"/>
      </w:rPr>
    </w:lvl>
    <w:lvl w:ilvl="8" w:tplc="599C2B56">
      <w:numFmt w:val="bullet"/>
      <w:lvlText w:val="•"/>
      <w:lvlJc w:val="left"/>
      <w:pPr>
        <w:ind w:left="8795" w:hanging="240"/>
      </w:pPr>
      <w:rPr>
        <w:rFonts w:hint="default"/>
      </w:rPr>
    </w:lvl>
  </w:abstractNum>
  <w:abstractNum w:abstractNumId="25" w15:restartNumberingAfterBreak="0">
    <w:nsid w:val="67B4369D"/>
    <w:multiLevelType w:val="multilevel"/>
    <w:tmpl w:val="D38084D4"/>
    <w:lvl w:ilvl="0">
      <w:start w:val="8"/>
      <w:numFmt w:val="decimal"/>
      <w:lvlText w:val="%1"/>
      <w:lvlJc w:val="left"/>
      <w:pPr>
        <w:ind w:left="104" w:hanging="5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57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557"/>
      </w:pPr>
      <w:rPr>
        <w:rFonts w:hint="default"/>
      </w:rPr>
    </w:lvl>
    <w:lvl w:ilvl="3">
      <w:numFmt w:val="bullet"/>
      <w:lvlText w:val="•"/>
      <w:lvlJc w:val="left"/>
      <w:pPr>
        <w:ind w:left="3059" w:hanging="557"/>
      </w:pPr>
      <w:rPr>
        <w:rFonts w:hint="default"/>
      </w:rPr>
    </w:lvl>
    <w:lvl w:ilvl="4">
      <w:numFmt w:val="bullet"/>
      <w:lvlText w:val="•"/>
      <w:lvlJc w:val="left"/>
      <w:pPr>
        <w:ind w:left="4045" w:hanging="557"/>
      </w:pPr>
      <w:rPr>
        <w:rFonts w:hint="default"/>
      </w:rPr>
    </w:lvl>
    <w:lvl w:ilvl="5">
      <w:numFmt w:val="bullet"/>
      <w:lvlText w:val="•"/>
      <w:lvlJc w:val="left"/>
      <w:pPr>
        <w:ind w:left="5032" w:hanging="557"/>
      </w:pPr>
      <w:rPr>
        <w:rFonts w:hint="default"/>
      </w:rPr>
    </w:lvl>
    <w:lvl w:ilvl="6">
      <w:numFmt w:val="bullet"/>
      <w:lvlText w:val="•"/>
      <w:lvlJc w:val="left"/>
      <w:pPr>
        <w:ind w:left="6018" w:hanging="557"/>
      </w:pPr>
      <w:rPr>
        <w:rFonts w:hint="default"/>
      </w:rPr>
    </w:lvl>
    <w:lvl w:ilvl="7">
      <w:numFmt w:val="bullet"/>
      <w:lvlText w:val="•"/>
      <w:lvlJc w:val="left"/>
      <w:pPr>
        <w:ind w:left="7005" w:hanging="557"/>
      </w:pPr>
      <w:rPr>
        <w:rFonts w:hint="default"/>
      </w:rPr>
    </w:lvl>
    <w:lvl w:ilvl="8">
      <w:numFmt w:val="bullet"/>
      <w:lvlText w:val="•"/>
      <w:lvlJc w:val="left"/>
      <w:pPr>
        <w:ind w:left="7991" w:hanging="557"/>
      </w:pPr>
      <w:rPr>
        <w:rFonts w:hint="default"/>
      </w:rPr>
    </w:lvl>
  </w:abstractNum>
  <w:abstractNum w:abstractNumId="26" w15:restartNumberingAfterBreak="0">
    <w:nsid w:val="693F62D9"/>
    <w:multiLevelType w:val="multilevel"/>
    <w:tmpl w:val="29E23464"/>
    <w:lvl w:ilvl="0">
      <w:start w:val="9"/>
      <w:numFmt w:val="decimal"/>
      <w:lvlText w:val="%1"/>
      <w:lvlJc w:val="left"/>
      <w:pPr>
        <w:ind w:left="524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4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639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3">
      <w:numFmt w:val="bullet"/>
      <w:lvlText w:val="•"/>
      <w:lvlJc w:val="left"/>
      <w:pPr>
        <w:ind w:left="2618" w:hanging="639"/>
      </w:pPr>
      <w:rPr>
        <w:rFonts w:hint="default"/>
      </w:rPr>
    </w:lvl>
    <w:lvl w:ilvl="4">
      <w:numFmt w:val="bullet"/>
      <w:lvlText w:val="•"/>
      <w:lvlJc w:val="left"/>
      <w:pPr>
        <w:ind w:left="3668" w:hanging="639"/>
      </w:pPr>
      <w:rPr>
        <w:rFonts w:hint="default"/>
      </w:rPr>
    </w:lvl>
    <w:lvl w:ilvl="5">
      <w:numFmt w:val="bullet"/>
      <w:lvlText w:val="•"/>
      <w:lvlJc w:val="left"/>
      <w:pPr>
        <w:ind w:left="4717" w:hanging="639"/>
      </w:pPr>
      <w:rPr>
        <w:rFonts w:hint="default"/>
      </w:rPr>
    </w:lvl>
    <w:lvl w:ilvl="6">
      <w:numFmt w:val="bullet"/>
      <w:lvlText w:val="•"/>
      <w:lvlJc w:val="left"/>
      <w:pPr>
        <w:ind w:left="5766" w:hanging="639"/>
      </w:pPr>
      <w:rPr>
        <w:rFonts w:hint="default"/>
      </w:rPr>
    </w:lvl>
    <w:lvl w:ilvl="7">
      <w:numFmt w:val="bullet"/>
      <w:lvlText w:val="•"/>
      <w:lvlJc w:val="left"/>
      <w:pPr>
        <w:ind w:left="6816" w:hanging="639"/>
      </w:pPr>
      <w:rPr>
        <w:rFonts w:hint="default"/>
      </w:rPr>
    </w:lvl>
    <w:lvl w:ilvl="8">
      <w:numFmt w:val="bullet"/>
      <w:lvlText w:val="•"/>
      <w:lvlJc w:val="left"/>
      <w:pPr>
        <w:ind w:left="7865" w:hanging="639"/>
      </w:pPr>
      <w:rPr>
        <w:rFonts w:hint="default"/>
      </w:rPr>
    </w:lvl>
  </w:abstractNum>
  <w:abstractNum w:abstractNumId="27" w15:restartNumberingAfterBreak="0">
    <w:nsid w:val="69A6525F"/>
    <w:multiLevelType w:val="hybridMultilevel"/>
    <w:tmpl w:val="CDDCF5E4"/>
    <w:lvl w:ilvl="0" w:tplc="F69C65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F79D8"/>
    <w:multiLevelType w:val="multilevel"/>
    <w:tmpl w:val="6B425B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E1B62D0"/>
    <w:multiLevelType w:val="multilevel"/>
    <w:tmpl w:val="4CB087D6"/>
    <w:lvl w:ilvl="0">
      <w:start w:val="3"/>
      <w:numFmt w:val="decimal"/>
      <w:lvlText w:val="%1"/>
      <w:lvlJc w:val="left"/>
      <w:pPr>
        <w:ind w:left="524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4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04" w:hanging="774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3">
      <w:numFmt w:val="bullet"/>
      <w:lvlText w:val="•"/>
      <w:lvlJc w:val="left"/>
      <w:pPr>
        <w:ind w:left="2618" w:hanging="774"/>
      </w:pPr>
      <w:rPr>
        <w:rFonts w:hint="default"/>
      </w:rPr>
    </w:lvl>
    <w:lvl w:ilvl="4">
      <w:numFmt w:val="bullet"/>
      <w:lvlText w:val="•"/>
      <w:lvlJc w:val="left"/>
      <w:pPr>
        <w:ind w:left="3668" w:hanging="774"/>
      </w:pPr>
      <w:rPr>
        <w:rFonts w:hint="default"/>
      </w:rPr>
    </w:lvl>
    <w:lvl w:ilvl="5">
      <w:numFmt w:val="bullet"/>
      <w:lvlText w:val="•"/>
      <w:lvlJc w:val="left"/>
      <w:pPr>
        <w:ind w:left="4717" w:hanging="774"/>
      </w:pPr>
      <w:rPr>
        <w:rFonts w:hint="default"/>
      </w:rPr>
    </w:lvl>
    <w:lvl w:ilvl="6">
      <w:numFmt w:val="bullet"/>
      <w:lvlText w:val="•"/>
      <w:lvlJc w:val="left"/>
      <w:pPr>
        <w:ind w:left="5766" w:hanging="774"/>
      </w:pPr>
      <w:rPr>
        <w:rFonts w:hint="default"/>
      </w:rPr>
    </w:lvl>
    <w:lvl w:ilvl="7">
      <w:numFmt w:val="bullet"/>
      <w:lvlText w:val="•"/>
      <w:lvlJc w:val="left"/>
      <w:pPr>
        <w:ind w:left="6816" w:hanging="774"/>
      </w:pPr>
      <w:rPr>
        <w:rFonts w:hint="default"/>
      </w:rPr>
    </w:lvl>
    <w:lvl w:ilvl="8">
      <w:numFmt w:val="bullet"/>
      <w:lvlText w:val="•"/>
      <w:lvlJc w:val="left"/>
      <w:pPr>
        <w:ind w:left="7865" w:hanging="774"/>
      </w:pPr>
      <w:rPr>
        <w:rFonts w:hint="default"/>
      </w:rPr>
    </w:lvl>
  </w:abstractNum>
  <w:abstractNum w:abstractNumId="30" w15:restartNumberingAfterBreak="0">
    <w:nsid w:val="6EF73C07"/>
    <w:multiLevelType w:val="multilevel"/>
    <w:tmpl w:val="4DA2ADFC"/>
    <w:lvl w:ilvl="0">
      <w:start w:val="3"/>
      <w:numFmt w:val="decimal"/>
      <w:lvlText w:val="%1"/>
      <w:lvlJc w:val="left"/>
      <w:pPr>
        <w:ind w:left="104" w:hanging="58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" w:hanging="582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582"/>
      </w:pPr>
      <w:rPr>
        <w:rFonts w:hint="default"/>
      </w:rPr>
    </w:lvl>
    <w:lvl w:ilvl="3">
      <w:numFmt w:val="bullet"/>
      <w:lvlText w:val="•"/>
      <w:lvlJc w:val="left"/>
      <w:pPr>
        <w:ind w:left="3059" w:hanging="582"/>
      </w:pPr>
      <w:rPr>
        <w:rFonts w:hint="default"/>
      </w:rPr>
    </w:lvl>
    <w:lvl w:ilvl="4">
      <w:numFmt w:val="bullet"/>
      <w:lvlText w:val="•"/>
      <w:lvlJc w:val="left"/>
      <w:pPr>
        <w:ind w:left="4045" w:hanging="582"/>
      </w:pPr>
      <w:rPr>
        <w:rFonts w:hint="default"/>
      </w:rPr>
    </w:lvl>
    <w:lvl w:ilvl="5">
      <w:numFmt w:val="bullet"/>
      <w:lvlText w:val="•"/>
      <w:lvlJc w:val="left"/>
      <w:pPr>
        <w:ind w:left="5032" w:hanging="582"/>
      </w:pPr>
      <w:rPr>
        <w:rFonts w:hint="default"/>
      </w:rPr>
    </w:lvl>
    <w:lvl w:ilvl="6">
      <w:numFmt w:val="bullet"/>
      <w:lvlText w:val="•"/>
      <w:lvlJc w:val="left"/>
      <w:pPr>
        <w:ind w:left="6018" w:hanging="582"/>
      </w:pPr>
      <w:rPr>
        <w:rFonts w:hint="default"/>
      </w:rPr>
    </w:lvl>
    <w:lvl w:ilvl="7">
      <w:numFmt w:val="bullet"/>
      <w:lvlText w:val="•"/>
      <w:lvlJc w:val="left"/>
      <w:pPr>
        <w:ind w:left="7005" w:hanging="582"/>
      </w:pPr>
      <w:rPr>
        <w:rFonts w:hint="default"/>
      </w:rPr>
    </w:lvl>
    <w:lvl w:ilvl="8">
      <w:numFmt w:val="bullet"/>
      <w:lvlText w:val="•"/>
      <w:lvlJc w:val="left"/>
      <w:pPr>
        <w:ind w:left="7991" w:hanging="582"/>
      </w:pPr>
      <w:rPr>
        <w:rFonts w:hint="default"/>
      </w:rPr>
    </w:lvl>
  </w:abstractNum>
  <w:abstractNum w:abstractNumId="31" w15:restartNumberingAfterBreak="0">
    <w:nsid w:val="7E401ED7"/>
    <w:multiLevelType w:val="multilevel"/>
    <w:tmpl w:val="4CF61120"/>
    <w:lvl w:ilvl="0">
      <w:start w:val="7"/>
      <w:numFmt w:val="decimal"/>
      <w:lvlText w:val="%1"/>
      <w:lvlJc w:val="left"/>
      <w:pPr>
        <w:ind w:left="104" w:hanging="4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462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2">
      <w:numFmt w:val="bullet"/>
      <w:lvlText w:val="•"/>
      <w:lvlJc w:val="left"/>
      <w:pPr>
        <w:ind w:left="2072" w:hanging="462"/>
      </w:pPr>
      <w:rPr>
        <w:rFonts w:hint="default"/>
      </w:rPr>
    </w:lvl>
    <w:lvl w:ilvl="3">
      <w:numFmt w:val="bullet"/>
      <w:lvlText w:val="•"/>
      <w:lvlJc w:val="left"/>
      <w:pPr>
        <w:ind w:left="3059" w:hanging="462"/>
      </w:pPr>
      <w:rPr>
        <w:rFonts w:hint="default"/>
      </w:rPr>
    </w:lvl>
    <w:lvl w:ilvl="4">
      <w:numFmt w:val="bullet"/>
      <w:lvlText w:val="•"/>
      <w:lvlJc w:val="left"/>
      <w:pPr>
        <w:ind w:left="4045" w:hanging="462"/>
      </w:pPr>
      <w:rPr>
        <w:rFonts w:hint="default"/>
      </w:rPr>
    </w:lvl>
    <w:lvl w:ilvl="5">
      <w:numFmt w:val="bullet"/>
      <w:lvlText w:val="•"/>
      <w:lvlJc w:val="left"/>
      <w:pPr>
        <w:ind w:left="5032" w:hanging="462"/>
      </w:pPr>
      <w:rPr>
        <w:rFonts w:hint="default"/>
      </w:rPr>
    </w:lvl>
    <w:lvl w:ilvl="6">
      <w:numFmt w:val="bullet"/>
      <w:lvlText w:val="•"/>
      <w:lvlJc w:val="left"/>
      <w:pPr>
        <w:ind w:left="6018" w:hanging="462"/>
      </w:pPr>
      <w:rPr>
        <w:rFonts w:hint="default"/>
      </w:rPr>
    </w:lvl>
    <w:lvl w:ilvl="7">
      <w:numFmt w:val="bullet"/>
      <w:lvlText w:val="•"/>
      <w:lvlJc w:val="left"/>
      <w:pPr>
        <w:ind w:left="7005" w:hanging="462"/>
      </w:pPr>
      <w:rPr>
        <w:rFonts w:hint="default"/>
      </w:rPr>
    </w:lvl>
    <w:lvl w:ilvl="8">
      <w:numFmt w:val="bullet"/>
      <w:lvlText w:val="•"/>
      <w:lvlJc w:val="left"/>
      <w:pPr>
        <w:ind w:left="7991" w:hanging="462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22"/>
  </w:num>
  <w:num w:numId="4">
    <w:abstractNumId w:val="2"/>
  </w:num>
  <w:num w:numId="5">
    <w:abstractNumId w:val="6"/>
  </w:num>
  <w:num w:numId="6">
    <w:abstractNumId w:val="12"/>
  </w:num>
  <w:num w:numId="7">
    <w:abstractNumId w:val="26"/>
  </w:num>
  <w:num w:numId="8">
    <w:abstractNumId w:val="25"/>
  </w:num>
  <w:num w:numId="9">
    <w:abstractNumId w:val="31"/>
  </w:num>
  <w:num w:numId="10">
    <w:abstractNumId w:val="0"/>
  </w:num>
  <w:num w:numId="11">
    <w:abstractNumId w:val="3"/>
  </w:num>
  <w:num w:numId="12">
    <w:abstractNumId w:val="1"/>
  </w:num>
  <w:num w:numId="13">
    <w:abstractNumId w:val="30"/>
  </w:num>
  <w:num w:numId="14">
    <w:abstractNumId w:val="18"/>
  </w:num>
  <w:num w:numId="15">
    <w:abstractNumId w:val="5"/>
  </w:num>
  <w:num w:numId="16">
    <w:abstractNumId w:val="9"/>
  </w:num>
  <w:num w:numId="17">
    <w:abstractNumId w:val="16"/>
  </w:num>
  <w:num w:numId="18">
    <w:abstractNumId w:val="10"/>
  </w:num>
  <w:num w:numId="19">
    <w:abstractNumId w:val="21"/>
  </w:num>
  <w:num w:numId="20">
    <w:abstractNumId w:val="24"/>
  </w:num>
  <w:num w:numId="21">
    <w:abstractNumId w:val="19"/>
  </w:num>
  <w:num w:numId="22">
    <w:abstractNumId w:val="28"/>
  </w:num>
  <w:num w:numId="23">
    <w:abstractNumId w:val="4"/>
  </w:num>
  <w:num w:numId="24">
    <w:abstractNumId w:val="15"/>
  </w:num>
  <w:num w:numId="25">
    <w:abstractNumId w:val="17"/>
  </w:num>
  <w:num w:numId="26">
    <w:abstractNumId w:val="29"/>
  </w:num>
  <w:num w:numId="27">
    <w:abstractNumId w:val="11"/>
  </w:num>
  <w:num w:numId="28">
    <w:abstractNumId w:val="23"/>
  </w:num>
  <w:num w:numId="29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15.%2."/>
        <w:lvlJc w:val="left"/>
        <w:pPr>
          <w:ind w:left="795" w:hanging="43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15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0">
    <w:abstractNumId w:val="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A9"/>
    <w:rsid w:val="00001BE7"/>
    <w:rsid w:val="00003A68"/>
    <w:rsid w:val="0000786D"/>
    <w:rsid w:val="00020A1B"/>
    <w:rsid w:val="00022F0B"/>
    <w:rsid w:val="00034324"/>
    <w:rsid w:val="00047512"/>
    <w:rsid w:val="00051FF0"/>
    <w:rsid w:val="000739A0"/>
    <w:rsid w:val="00074915"/>
    <w:rsid w:val="00082977"/>
    <w:rsid w:val="00087934"/>
    <w:rsid w:val="000962A9"/>
    <w:rsid w:val="000A10EE"/>
    <w:rsid w:val="000A23DC"/>
    <w:rsid w:val="000A60DB"/>
    <w:rsid w:val="000A6AC2"/>
    <w:rsid w:val="000A6B9A"/>
    <w:rsid w:val="000A6C69"/>
    <w:rsid w:val="000B3218"/>
    <w:rsid w:val="000E171A"/>
    <w:rsid w:val="000E3C6C"/>
    <w:rsid w:val="000E54DC"/>
    <w:rsid w:val="000E65B5"/>
    <w:rsid w:val="000E730C"/>
    <w:rsid w:val="000F62C5"/>
    <w:rsid w:val="000F6464"/>
    <w:rsid w:val="00115531"/>
    <w:rsid w:val="00120C5C"/>
    <w:rsid w:val="00127FC6"/>
    <w:rsid w:val="00131E1E"/>
    <w:rsid w:val="00134860"/>
    <w:rsid w:val="0014362E"/>
    <w:rsid w:val="001442D7"/>
    <w:rsid w:val="001457A7"/>
    <w:rsid w:val="001543D7"/>
    <w:rsid w:val="00154E32"/>
    <w:rsid w:val="00162CB6"/>
    <w:rsid w:val="00165D2F"/>
    <w:rsid w:val="00181B03"/>
    <w:rsid w:val="001A2650"/>
    <w:rsid w:val="001A5A65"/>
    <w:rsid w:val="001B240A"/>
    <w:rsid w:val="001B4CFF"/>
    <w:rsid w:val="001C6375"/>
    <w:rsid w:val="001C7C7D"/>
    <w:rsid w:val="001D2F8E"/>
    <w:rsid w:val="001D4456"/>
    <w:rsid w:val="001D53FB"/>
    <w:rsid w:val="001F62B0"/>
    <w:rsid w:val="001F70B1"/>
    <w:rsid w:val="002053FB"/>
    <w:rsid w:val="00205697"/>
    <w:rsid w:val="00227CDD"/>
    <w:rsid w:val="00236843"/>
    <w:rsid w:val="00242132"/>
    <w:rsid w:val="00243CD2"/>
    <w:rsid w:val="00252064"/>
    <w:rsid w:val="00260389"/>
    <w:rsid w:val="002963FD"/>
    <w:rsid w:val="002B0C14"/>
    <w:rsid w:val="002C579D"/>
    <w:rsid w:val="002E71C6"/>
    <w:rsid w:val="002F0932"/>
    <w:rsid w:val="00311ABD"/>
    <w:rsid w:val="00320D5A"/>
    <w:rsid w:val="00324957"/>
    <w:rsid w:val="00337D04"/>
    <w:rsid w:val="00341F0C"/>
    <w:rsid w:val="00354B04"/>
    <w:rsid w:val="00354C64"/>
    <w:rsid w:val="00355006"/>
    <w:rsid w:val="0038240A"/>
    <w:rsid w:val="00382723"/>
    <w:rsid w:val="00397B0D"/>
    <w:rsid w:val="003A7B72"/>
    <w:rsid w:val="003B56CB"/>
    <w:rsid w:val="003C1DAA"/>
    <w:rsid w:val="003E0426"/>
    <w:rsid w:val="003E1523"/>
    <w:rsid w:val="003E626F"/>
    <w:rsid w:val="00413943"/>
    <w:rsid w:val="00436ECD"/>
    <w:rsid w:val="00437435"/>
    <w:rsid w:val="00437838"/>
    <w:rsid w:val="00441C0A"/>
    <w:rsid w:val="004500A1"/>
    <w:rsid w:val="004666B5"/>
    <w:rsid w:val="00470D7E"/>
    <w:rsid w:val="004767D3"/>
    <w:rsid w:val="00476F6D"/>
    <w:rsid w:val="00477597"/>
    <w:rsid w:val="00482582"/>
    <w:rsid w:val="00482956"/>
    <w:rsid w:val="0048581E"/>
    <w:rsid w:val="0049664A"/>
    <w:rsid w:val="004A0268"/>
    <w:rsid w:val="004A0A13"/>
    <w:rsid w:val="004A5770"/>
    <w:rsid w:val="004B09B1"/>
    <w:rsid w:val="004B248B"/>
    <w:rsid w:val="004B458C"/>
    <w:rsid w:val="004B67B5"/>
    <w:rsid w:val="004C67FB"/>
    <w:rsid w:val="004D0150"/>
    <w:rsid w:val="004E64A7"/>
    <w:rsid w:val="004F53CB"/>
    <w:rsid w:val="0050205E"/>
    <w:rsid w:val="00502A60"/>
    <w:rsid w:val="00506E68"/>
    <w:rsid w:val="00513875"/>
    <w:rsid w:val="005220D2"/>
    <w:rsid w:val="00537BF7"/>
    <w:rsid w:val="0054595F"/>
    <w:rsid w:val="00565D6D"/>
    <w:rsid w:val="00577CDA"/>
    <w:rsid w:val="00587E4A"/>
    <w:rsid w:val="005918FC"/>
    <w:rsid w:val="00593FD3"/>
    <w:rsid w:val="00596393"/>
    <w:rsid w:val="005B131F"/>
    <w:rsid w:val="005B3D55"/>
    <w:rsid w:val="005B4A38"/>
    <w:rsid w:val="005D6AD7"/>
    <w:rsid w:val="005D6D98"/>
    <w:rsid w:val="005E03EC"/>
    <w:rsid w:val="005E0D58"/>
    <w:rsid w:val="0061138D"/>
    <w:rsid w:val="006163F4"/>
    <w:rsid w:val="00623C7F"/>
    <w:rsid w:val="006241E4"/>
    <w:rsid w:val="0062569D"/>
    <w:rsid w:val="006370C1"/>
    <w:rsid w:val="00643138"/>
    <w:rsid w:val="00653018"/>
    <w:rsid w:val="006772EC"/>
    <w:rsid w:val="006840A8"/>
    <w:rsid w:val="00684E66"/>
    <w:rsid w:val="00691E28"/>
    <w:rsid w:val="006E3056"/>
    <w:rsid w:val="006E66DC"/>
    <w:rsid w:val="006F21EB"/>
    <w:rsid w:val="006F3C55"/>
    <w:rsid w:val="006F5727"/>
    <w:rsid w:val="006F74B9"/>
    <w:rsid w:val="00700830"/>
    <w:rsid w:val="007040C7"/>
    <w:rsid w:val="00705B99"/>
    <w:rsid w:val="00756013"/>
    <w:rsid w:val="007623DC"/>
    <w:rsid w:val="00773EBB"/>
    <w:rsid w:val="007B053C"/>
    <w:rsid w:val="007D5DD0"/>
    <w:rsid w:val="007F03AC"/>
    <w:rsid w:val="007F09AE"/>
    <w:rsid w:val="007F18F9"/>
    <w:rsid w:val="007F76F4"/>
    <w:rsid w:val="00806B2A"/>
    <w:rsid w:val="00827F7C"/>
    <w:rsid w:val="00836BA7"/>
    <w:rsid w:val="00837BF1"/>
    <w:rsid w:val="00846E00"/>
    <w:rsid w:val="00856AF2"/>
    <w:rsid w:val="00887C6E"/>
    <w:rsid w:val="008919FB"/>
    <w:rsid w:val="008A2DAC"/>
    <w:rsid w:val="008A680A"/>
    <w:rsid w:val="008B5A0F"/>
    <w:rsid w:val="008B7E7A"/>
    <w:rsid w:val="008D0507"/>
    <w:rsid w:val="008E2BF8"/>
    <w:rsid w:val="008F326C"/>
    <w:rsid w:val="008F5B38"/>
    <w:rsid w:val="00903D3E"/>
    <w:rsid w:val="00904B87"/>
    <w:rsid w:val="00916206"/>
    <w:rsid w:val="00917B37"/>
    <w:rsid w:val="00936766"/>
    <w:rsid w:val="0095605A"/>
    <w:rsid w:val="00977C34"/>
    <w:rsid w:val="0098040E"/>
    <w:rsid w:val="00981BE7"/>
    <w:rsid w:val="009904D3"/>
    <w:rsid w:val="0099119B"/>
    <w:rsid w:val="00994554"/>
    <w:rsid w:val="009973D3"/>
    <w:rsid w:val="009A5D86"/>
    <w:rsid w:val="009C164D"/>
    <w:rsid w:val="009C3CA5"/>
    <w:rsid w:val="009C4B7F"/>
    <w:rsid w:val="009D4ADD"/>
    <w:rsid w:val="009D5BAB"/>
    <w:rsid w:val="009D7156"/>
    <w:rsid w:val="009E110D"/>
    <w:rsid w:val="009E5943"/>
    <w:rsid w:val="009E5E90"/>
    <w:rsid w:val="009E60B1"/>
    <w:rsid w:val="009F457C"/>
    <w:rsid w:val="00A00368"/>
    <w:rsid w:val="00A039A6"/>
    <w:rsid w:val="00A048A4"/>
    <w:rsid w:val="00A12430"/>
    <w:rsid w:val="00A235E7"/>
    <w:rsid w:val="00A2584B"/>
    <w:rsid w:val="00A26D59"/>
    <w:rsid w:val="00A300AE"/>
    <w:rsid w:val="00A31B08"/>
    <w:rsid w:val="00A50052"/>
    <w:rsid w:val="00AA4524"/>
    <w:rsid w:val="00AA797C"/>
    <w:rsid w:val="00AD001F"/>
    <w:rsid w:val="00AF77C6"/>
    <w:rsid w:val="00B00C33"/>
    <w:rsid w:val="00B12B51"/>
    <w:rsid w:val="00B16E8D"/>
    <w:rsid w:val="00B25038"/>
    <w:rsid w:val="00B3239E"/>
    <w:rsid w:val="00B448AB"/>
    <w:rsid w:val="00B51433"/>
    <w:rsid w:val="00B6085B"/>
    <w:rsid w:val="00B669D5"/>
    <w:rsid w:val="00B67A4B"/>
    <w:rsid w:val="00B766CC"/>
    <w:rsid w:val="00B868D0"/>
    <w:rsid w:val="00BA71F1"/>
    <w:rsid w:val="00BB36DE"/>
    <w:rsid w:val="00BC3DCC"/>
    <w:rsid w:val="00BD376C"/>
    <w:rsid w:val="00BF1D40"/>
    <w:rsid w:val="00BF678F"/>
    <w:rsid w:val="00C11DF0"/>
    <w:rsid w:val="00C12DA5"/>
    <w:rsid w:val="00C32C96"/>
    <w:rsid w:val="00C36E6A"/>
    <w:rsid w:val="00C533BC"/>
    <w:rsid w:val="00C855D0"/>
    <w:rsid w:val="00CA1380"/>
    <w:rsid w:val="00CA2070"/>
    <w:rsid w:val="00CB6CFE"/>
    <w:rsid w:val="00CB6D62"/>
    <w:rsid w:val="00CC3B20"/>
    <w:rsid w:val="00CD5959"/>
    <w:rsid w:val="00CE2FD3"/>
    <w:rsid w:val="00CF1B45"/>
    <w:rsid w:val="00D1397D"/>
    <w:rsid w:val="00D21EAD"/>
    <w:rsid w:val="00D62102"/>
    <w:rsid w:val="00D62527"/>
    <w:rsid w:val="00D65210"/>
    <w:rsid w:val="00D731B7"/>
    <w:rsid w:val="00DA77F9"/>
    <w:rsid w:val="00DB1C81"/>
    <w:rsid w:val="00DC2E74"/>
    <w:rsid w:val="00DC74C8"/>
    <w:rsid w:val="00DE737E"/>
    <w:rsid w:val="00DE7D2D"/>
    <w:rsid w:val="00DF61C7"/>
    <w:rsid w:val="00E06AF5"/>
    <w:rsid w:val="00E123F8"/>
    <w:rsid w:val="00E17738"/>
    <w:rsid w:val="00E2014F"/>
    <w:rsid w:val="00E248BE"/>
    <w:rsid w:val="00E440E5"/>
    <w:rsid w:val="00E44B8F"/>
    <w:rsid w:val="00E54CC6"/>
    <w:rsid w:val="00E621CF"/>
    <w:rsid w:val="00E745EC"/>
    <w:rsid w:val="00EA219F"/>
    <w:rsid w:val="00EA3E29"/>
    <w:rsid w:val="00EA4E6A"/>
    <w:rsid w:val="00EC109E"/>
    <w:rsid w:val="00EC21E5"/>
    <w:rsid w:val="00EC5484"/>
    <w:rsid w:val="00ED52DA"/>
    <w:rsid w:val="00EE13DB"/>
    <w:rsid w:val="00EE55EC"/>
    <w:rsid w:val="00EF6F41"/>
    <w:rsid w:val="00F00C29"/>
    <w:rsid w:val="00F01624"/>
    <w:rsid w:val="00F05090"/>
    <w:rsid w:val="00F13E0B"/>
    <w:rsid w:val="00F20097"/>
    <w:rsid w:val="00F258A7"/>
    <w:rsid w:val="00F34037"/>
    <w:rsid w:val="00F343A0"/>
    <w:rsid w:val="00F469D3"/>
    <w:rsid w:val="00F470EB"/>
    <w:rsid w:val="00F523B4"/>
    <w:rsid w:val="00F52D65"/>
    <w:rsid w:val="00F5457F"/>
    <w:rsid w:val="00F617E7"/>
    <w:rsid w:val="00F734D5"/>
    <w:rsid w:val="00F74D1E"/>
    <w:rsid w:val="00FA3681"/>
    <w:rsid w:val="00FA6730"/>
    <w:rsid w:val="00FB228A"/>
    <w:rsid w:val="00FD3BB1"/>
    <w:rsid w:val="00FD7153"/>
    <w:rsid w:val="00FE3177"/>
    <w:rsid w:val="00FE503B"/>
    <w:rsid w:val="00FF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5A61B39E-C044-4519-A57C-5066FC90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669D5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1"/>
    <w:qFormat/>
    <w:rsid w:val="007B053C"/>
    <w:pPr>
      <w:ind w:left="29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7B053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B053C"/>
    <w:pPr>
      <w:ind w:left="104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B053C"/>
    <w:pPr>
      <w:ind w:left="104" w:right="107"/>
      <w:jc w:val="both"/>
    </w:pPr>
  </w:style>
  <w:style w:type="paragraph" w:customStyle="1" w:styleId="TableParagraph">
    <w:name w:val="Table Paragraph"/>
    <w:basedOn w:val="a"/>
    <w:uiPriority w:val="1"/>
    <w:qFormat/>
    <w:rsid w:val="007B053C"/>
  </w:style>
  <w:style w:type="table" w:styleId="a6">
    <w:name w:val="Table Grid"/>
    <w:basedOn w:val="a1"/>
    <w:uiPriority w:val="39"/>
    <w:rsid w:val="001A5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0509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05090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F0509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F05090"/>
    <w:rPr>
      <w:rFonts w:ascii="Times New Roman" w:eastAsia="Times New Roman" w:hAnsi="Times New Roman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904B87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904B8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904B87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5B4A38"/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5B4A38"/>
    <w:rPr>
      <w:rFonts w:ascii="Segoe UI" w:eastAsia="Times New Roman" w:hAnsi="Segoe UI" w:cs="Segoe UI"/>
      <w:sz w:val="18"/>
      <w:szCs w:val="18"/>
    </w:rPr>
  </w:style>
  <w:style w:type="character" w:styleId="af0">
    <w:name w:val="Hyperlink"/>
    <w:uiPriority w:val="99"/>
    <w:unhideWhenUsed/>
    <w:rsid w:val="00260389"/>
    <w:rPr>
      <w:color w:val="0000FF"/>
      <w:u w:val="single"/>
    </w:rPr>
  </w:style>
  <w:style w:type="paragraph" w:styleId="af1">
    <w:name w:val="Body Text Indent"/>
    <w:basedOn w:val="a"/>
    <w:link w:val="af2"/>
    <w:unhideWhenUsed/>
    <w:rsid w:val="000A23DC"/>
    <w:pPr>
      <w:widowControl/>
      <w:ind w:left="708"/>
    </w:pPr>
    <w:rPr>
      <w:sz w:val="20"/>
      <w:szCs w:val="24"/>
    </w:rPr>
  </w:style>
  <w:style w:type="character" w:customStyle="1" w:styleId="af2">
    <w:name w:val="Основной текст с отступом Знак"/>
    <w:link w:val="af1"/>
    <w:rsid w:val="000A23DC"/>
    <w:rPr>
      <w:rFonts w:ascii="Times New Roman" w:eastAsia="Times New Roman" w:hAnsi="Times New Roman"/>
      <w:szCs w:val="24"/>
    </w:rPr>
  </w:style>
  <w:style w:type="character" w:customStyle="1" w:styleId="10">
    <w:name w:val="Заголовок 1 Знак"/>
    <w:link w:val="1"/>
    <w:uiPriority w:val="1"/>
    <w:rsid w:val="00F00C29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character" w:customStyle="1" w:styleId="a4">
    <w:name w:val="Основной текст Знак"/>
    <w:link w:val="a3"/>
    <w:uiPriority w:val="1"/>
    <w:rsid w:val="00F00C29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4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F7356-E631-443A-B6CD-99A595492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9423</Words>
  <Characters>53714</Characters>
  <Application>Microsoft Office Word</Application>
  <DocSecurity>4</DocSecurity>
  <Lines>447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&lt;4D6963726F736F667420576F7264202D20CFF0E8ECE5F0EDFBE920E4EEE3EEE2EEF0&gt;</vt:lpstr>
      <vt:lpstr>&lt;4D6963726F736F667420576F7264202D20CFF0E8ECE5F0EDFBE920E4EEE3EEE2EEF0&gt;</vt:lpstr>
    </vt:vector>
  </TitlesOfParts>
  <Company>RePack by SPecialiST</Company>
  <LinksUpToDate>false</LinksUpToDate>
  <CharactersWithSpaces>63011</CharactersWithSpaces>
  <SharedDoc>false</SharedDoc>
  <HLinks>
    <vt:vector size="6" baseType="variant">
      <vt:variant>
        <vt:i4>3014682</vt:i4>
      </vt:variant>
      <vt:variant>
        <vt:i4>0</vt:i4>
      </vt:variant>
      <vt:variant>
        <vt:i4>0</vt:i4>
      </vt:variant>
      <vt:variant>
        <vt:i4>5</vt:i4>
      </vt:variant>
      <vt:variant>
        <vt:lpwstr>mailto:office@delaudit.ru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&lt;4D6963726F736F667420576F7264202D20CFF0E8ECE5F0EDFBE920E4EEE3EEE2EEF0&gt;</dc:title>
  <dc:creator>1231</dc:creator>
  <cp:lastModifiedBy>Зубихин Сергей Анатольевич</cp:lastModifiedBy>
  <cp:revision>2</cp:revision>
  <cp:lastPrinted>2022-04-19T12:40:00Z</cp:lastPrinted>
  <dcterms:created xsi:type="dcterms:W3CDTF">2025-09-22T05:21:00Z</dcterms:created>
  <dcterms:modified xsi:type="dcterms:W3CDTF">2025-09-22T05:21:00Z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2016-12-24T00:00:00Z</vt:filetime>
  </property>
</Properties>
</file>